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8F18" w14:textId="66E311BE" w:rsidR="005905C0" w:rsidRDefault="005905C0"/>
    <w:p w14:paraId="38AA7682" w14:textId="77777777" w:rsidR="00E62935" w:rsidRPr="00996631" w:rsidRDefault="00E62935" w:rsidP="00E62935">
      <w:pPr>
        <w:pStyle w:val="ListParagraph"/>
        <w:ind w:left="0"/>
        <w:jc w:val="both"/>
        <w:rPr>
          <w:rFonts w:ascii="Arial" w:eastAsia="Arial" w:hAnsi="Arial" w:cs="Arial"/>
          <w:b/>
          <w:bCs/>
          <w:color w:val="00A8BD"/>
          <w:sz w:val="28"/>
          <w:szCs w:val="28"/>
          <w:lang w:val="en-GB"/>
        </w:rPr>
      </w:pPr>
      <w:r w:rsidRPr="00996631">
        <w:rPr>
          <w:rFonts w:ascii="Arial" w:eastAsia="Arial" w:hAnsi="Arial" w:cs="Arial"/>
          <w:b/>
          <w:bCs/>
          <w:color w:val="00A8BD"/>
          <w:sz w:val="28"/>
          <w:szCs w:val="28"/>
          <w:lang w:val="en-GB"/>
        </w:rPr>
        <w:t>Data Protection Policy</w:t>
      </w:r>
    </w:p>
    <w:p w14:paraId="7E911A56" w14:textId="77777777" w:rsidR="00E62935" w:rsidRPr="00EA79F7" w:rsidRDefault="00E62935" w:rsidP="00E62935">
      <w:pPr>
        <w:ind w:left="360"/>
        <w:jc w:val="both"/>
        <w:rPr>
          <w:rFonts w:ascii="Arial" w:eastAsia="Arial" w:hAnsi="Arial" w:cs="Arial"/>
          <w:b/>
          <w:bCs/>
          <w:color w:val="0B7984"/>
          <w:lang w:val="en-GB"/>
        </w:rPr>
      </w:pPr>
    </w:p>
    <w:p w14:paraId="1FAC4F87" w14:textId="77777777" w:rsidR="00E62935" w:rsidRPr="00996631" w:rsidRDefault="00E62935" w:rsidP="00E62935">
      <w:pPr>
        <w:jc w:val="both"/>
        <w:rPr>
          <w:rFonts w:ascii="Arial" w:eastAsia="Arial" w:hAnsi="Arial" w:cs="Arial"/>
          <w:color w:val="00A8BD"/>
          <w:lang w:val="en-GB"/>
        </w:rPr>
      </w:pPr>
    </w:p>
    <w:p w14:paraId="1EB31EA8" w14:textId="77777777" w:rsidR="0082526C" w:rsidRPr="00A51BEE" w:rsidRDefault="0082526C" w:rsidP="0082526C">
      <w:pPr>
        <w:jc w:val="both"/>
        <w:rPr>
          <w:rFonts w:ascii="Arial" w:hAnsi="Arial" w:cs="Arial"/>
          <w:b/>
          <w:bCs/>
          <w:color w:val="00A8BD"/>
          <w:lang w:val="en-GB"/>
        </w:rPr>
      </w:pPr>
      <w:r w:rsidRPr="00A51BEE">
        <w:rPr>
          <w:rFonts w:ascii="Arial" w:hAnsi="Arial" w:cs="Arial"/>
          <w:b/>
          <w:bCs/>
          <w:color w:val="00A8BD"/>
          <w:lang w:val="en-GB"/>
        </w:rPr>
        <w:t>DATA PROTECTION POLICY OF:</w:t>
      </w:r>
    </w:p>
    <w:p w14:paraId="58ABD9B0" w14:textId="77777777" w:rsidR="0082526C" w:rsidRPr="00EA79F7" w:rsidRDefault="0082526C" w:rsidP="0082526C">
      <w:pPr>
        <w:jc w:val="both"/>
        <w:rPr>
          <w:rFonts w:ascii="Arial" w:eastAsia="Arial" w:hAnsi="Arial" w:cs="Arial"/>
          <w:lang w:val="en-GB"/>
        </w:rPr>
      </w:pPr>
    </w:p>
    <w:p w14:paraId="6B76DBE0" w14:textId="77777777" w:rsidR="000B74A0" w:rsidRDefault="000B74A0" w:rsidP="000B74A0">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Ruth Cabeza</w:t>
      </w:r>
    </w:p>
    <w:p w14:paraId="49DE0408" w14:textId="77777777" w:rsidR="000B74A0" w:rsidRDefault="000B74A0" w:rsidP="000B74A0">
      <w:pPr>
        <w:pStyle w:val="paragraph"/>
        <w:spacing w:before="0" w:beforeAutospacing="0" w:after="0" w:afterAutospacing="0"/>
        <w:jc w:val="both"/>
        <w:textAlignment w:val="baseline"/>
        <w:rPr>
          <w:rFonts w:ascii="Segoe UI" w:hAnsi="Segoe UI" w:cs="Segoe UI"/>
          <w:sz w:val="18"/>
          <w:szCs w:val="18"/>
        </w:rPr>
      </w:pPr>
    </w:p>
    <w:p w14:paraId="654D70DC" w14:textId="77777777" w:rsidR="000B74A0" w:rsidRDefault="000B74A0" w:rsidP="000B74A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Harcourt Chambers</w:t>
      </w:r>
    </w:p>
    <w:p w14:paraId="66EF8C79" w14:textId="77777777" w:rsidR="000B74A0" w:rsidRDefault="000B74A0" w:rsidP="000B74A0">
      <w:pPr>
        <w:pStyle w:val="NormalWeb"/>
        <w:shd w:val="clear" w:color="auto" w:fill="FFFFFF"/>
        <w:spacing w:before="0" w:beforeAutospacing="0"/>
        <w:rPr>
          <w:rFonts w:ascii="Helvetica" w:hAnsi="Helvetica"/>
          <w:color w:val="4D4D4D"/>
        </w:rPr>
      </w:pPr>
      <w:r>
        <w:rPr>
          <w:rFonts w:ascii="Helvetica" w:hAnsi="Helvetica"/>
          <w:color w:val="4D4D4D"/>
        </w:rPr>
        <w:t>2 Harcourt Buildings</w:t>
      </w:r>
      <w:r>
        <w:rPr>
          <w:rFonts w:ascii="Helvetica" w:hAnsi="Helvetica"/>
          <w:color w:val="4D4D4D"/>
        </w:rPr>
        <w:br/>
        <w:t>Temple</w:t>
      </w:r>
      <w:r>
        <w:rPr>
          <w:rFonts w:ascii="Helvetica" w:hAnsi="Helvetica"/>
          <w:color w:val="4D4D4D"/>
        </w:rPr>
        <w:br/>
        <w:t>London</w:t>
      </w:r>
      <w:r>
        <w:rPr>
          <w:rFonts w:ascii="Helvetica" w:hAnsi="Helvetica"/>
          <w:color w:val="4D4D4D"/>
        </w:rPr>
        <w:br/>
        <w:t>EC4Y 9DB</w:t>
      </w:r>
    </w:p>
    <w:p w14:paraId="0EECF505" w14:textId="77777777" w:rsidR="000B74A0" w:rsidRDefault="000B74A0" w:rsidP="000B74A0">
      <w:pPr>
        <w:pStyle w:val="NormalWeb"/>
        <w:shd w:val="clear" w:color="auto" w:fill="FFFFFF"/>
        <w:spacing w:before="0" w:beforeAutospacing="0"/>
        <w:rPr>
          <w:rFonts w:ascii="Helvetica" w:hAnsi="Helvetica"/>
          <w:color w:val="4D4D4D"/>
        </w:rPr>
      </w:pPr>
      <w:r>
        <w:rPr>
          <w:rFonts w:ascii="Helvetica" w:hAnsi="Helvetica"/>
          <w:color w:val="4D4D4D"/>
        </w:rPr>
        <w:t>DX: 373 LDE</w:t>
      </w:r>
    </w:p>
    <w:p w14:paraId="33808C58" w14:textId="77777777" w:rsidR="000B74A0" w:rsidRDefault="000B74A0" w:rsidP="000B74A0">
      <w:pPr>
        <w:pStyle w:val="NormalWeb"/>
        <w:shd w:val="clear" w:color="auto" w:fill="FFFFFF"/>
        <w:spacing w:before="0" w:beforeAutospacing="0" w:after="0" w:afterAutospacing="0"/>
        <w:rPr>
          <w:rFonts w:ascii="Helvetica" w:hAnsi="Helvetica"/>
          <w:color w:val="4D4D4D"/>
        </w:rPr>
      </w:pPr>
      <w:r>
        <w:rPr>
          <w:rFonts w:ascii="Helvetica" w:hAnsi="Helvetica"/>
          <w:color w:val="4D4D4D"/>
        </w:rPr>
        <w:t>Email: </w:t>
      </w:r>
      <w:hyperlink r:id="rId10" w:history="1">
        <w:r>
          <w:rPr>
            <w:rStyle w:val="Hyperlink"/>
            <w:rFonts w:ascii="Helvetica" w:hAnsi="Helvetica"/>
            <w:color w:val="0A8AB4"/>
          </w:rPr>
          <w:t>clerks@harcourtchambers.co.uk</w:t>
        </w:r>
      </w:hyperlink>
      <w:r>
        <w:rPr>
          <w:rFonts w:ascii="Helvetica" w:hAnsi="Helvetica"/>
          <w:color w:val="4D4D4D"/>
        </w:rPr>
        <w:br/>
        <w:t>Phone: 020 7353 6961</w:t>
      </w:r>
    </w:p>
    <w:p w14:paraId="6594E967" w14:textId="77777777" w:rsidR="000B74A0" w:rsidRDefault="000B74A0" w:rsidP="000B74A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CCB01AA" w14:textId="77777777" w:rsidR="000B74A0" w:rsidRDefault="000B74A0" w:rsidP="000B74A0">
      <w:pPr>
        <w:pStyle w:val="paragraph"/>
        <w:spacing w:before="0" w:beforeAutospacing="0" w:after="0" w:afterAutospacing="0"/>
        <w:jc w:val="both"/>
        <w:textAlignment w:val="baseline"/>
        <w:rPr>
          <w:rFonts w:ascii="Segoe UI" w:hAnsi="Segoe UI" w:cs="Segoe UI"/>
          <w:sz w:val="18"/>
          <w:szCs w:val="18"/>
        </w:rPr>
      </w:pPr>
      <w:r w:rsidRPr="007C07D4">
        <w:rPr>
          <w:rStyle w:val="normaltextrun"/>
          <w:rFonts w:ascii="Arial" w:hAnsi="Arial" w:cs="Arial"/>
          <w:b/>
          <w:bCs/>
        </w:rPr>
        <w:t>Z6115946</w:t>
      </w:r>
      <w:r>
        <w:rPr>
          <w:rStyle w:val="eop"/>
          <w:rFonts w:ascii="Arial" w:hAnsi="Arial" w:cs="Arial"/>
        </w:rPr>
        <w:t> </w:t>
      </w:r>
    </w:p>
    <w:p w14:paraId="330BAA27" w14:textId="77777777" w:rsidR="000B74A0" w:rsidRDefault="000B74A0" w:rsidP="000B74A0">
      <w:pPr>
        <w:pStyle w:val="paragraph"/>
        <w:spacing w:before="0" w:beforeAutospacing="0" w:after="0" w:afterAutospacing="0"/>
        <w:jc w:val="both"/>
        <w:textAlignment w:val="baseline"/>
        <w:rPr>
          <w:rStyle w:val="normaltextrun"/>
          <w:rFonts w:ascii="Arial" w:hAnsi="Arial" w:cs="Arial"/>
          <w:b/>
          <w:bCs/>
        </w:rPr>
      </w:pPr>
    </w:p>
    <w:p w14:paraId="618B7A60" w14:textId="77777777" w:rsidR="000B74A0" w:rsidRDefault="000B74A0" w:rsidP="000B74A0">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16.2.24</w:t>
      </w:r>
    </w:p>
    <w:p w14:paraId="3EE29768" w14:textId="77777777" w:rsidR="000B74A0" w:rsidRPr="001E5FAF" w:rsidRDefault="000B74A0" w:rsidP="000B74A0">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5D74527" w14:textId="77777777" w:rsidR="000B74A0" w:rsidRPr="001E5FAF" w:rsidRDefault="000B74A0" w:rsidP="000B74A0">
      <w:pPr>
        <w:pStyle w:val="paragraph"/>
        <w:spacing w:before="0" w:beforeAutospacing="0" w:after="0" w:afterAutospacing="0"/>
        <w:jc w:val="both"/>
        <w:textAlignment w:val="baseline"/>
        <w:rPr>
          <w:rFonts w:ascii="Segoe UI" w:hAnsi="Segoe UI" w:cs="Segoe UI"/>
          <w:sz w:val="18"/>
          <w:szCs w:val="18"/>
        </w:rPr>
      </w:pPr>
      <w:r w:rsidRPr="001E5FAF">
        <w:rPr>
          <w:rStyle w:val="normaltextrun"/>
          <w:rFonts w:ascii="Arial" w:hAnsi="Arial" w:cs="Arial"/>
          <w:b/>
          <w:bCs/>
        </w:rPr>
        <w:t>Policy became operational on:</w:t>
      </w:r>
      <w:proofErr w:type="gramStart"/>
      <w:r>
        <w:rPr>
          <w:rStyle w:val="normaltextrun"/>
          <w:rFonts w:ascii="Arial" w:hAnsi="Arial" w:cs="Arial"/>
          <w:b/>
          <w:bCs/>
        </w:rPr>
        <w:t>16.2.24</w:t>
      </w:r>
      <w:proofErr w:type="gramEnd"/>
      <w:r w:rsidRPr="001E5FAF">
        <w:rPr>
          <w:rStyle w:val="eop"/>
          <w:rFonts w:ascii="Arial" w:hAnsi="Arial" w:cs="Arial"/>
        </w:rPr>
        <w:t> </w:t>
      </w:r>
    </w:p>
    <w:p w14:paraId="7E84B0DF" w14:textId="77777777" w:rsidR="000B74A0" w:rsidRPr="001E5FAF" w:rsidRDefault="000B74A0" w:rsidP="000B74A0">
      <w:pPr>
        <w:pStyle w:val="paragraph"/>
        <w:spacing w:before="0" w:beforeAutospacing="0" w:after="0" w:afterAutospacing="0"/>
        <w:jc w:val="both"/>
        <w:textAlignment w:val="baseline"/>
        <w:rPr>
          <w:rFonts w:ascii="Segoe UI" w:hAnsi="Segoe UI" w:cs="Segoe UI"/>
          <w:sz w:val="18"/>
          <w:szCs w:val="18"/>
        </w:rPr>
      </w:pPr>
      <w:r w:rsidRPr="001E5FAF">
        <w:rPr>
          <w:rStyle w:val="eop"/>
          <w:rFonts w:ascii="Arial" w:hAnsi="Arial" w:cs="Arial"/>
        </w:rPr>
        <w:t> </w:t>
      </w:r>
    </w:p>
    <w:p w14:paraId="438254B2" w14:textId="77777777" w:rsidR="000B74A0" w:rsidRPr="001E5FAF" w:rsidRDefault="000B74A0" w:rsidP="000B74A0">
      <w:pPr>
        <w:pStyle w:val="paragraph"/>
        <w:spacing w:before="0" w:beforeAutospacing="0" w:after="0" w:afterAutospacing="0"/>
        <w:jc w:val="both"/>
        <w:textAlignment w:val="baseline"/>
        <w:rPr>
          <w:rFonts w:ascii="Segoe UI" w:hAnsi="Segoe UI" w:cs="Segoe UI"/>
          <w:sz w:val="18"/>
          <w:szCs w:val="18"/>
        </w:rPr>
      </w:pPr>
      <w:r w:rsidRPr="001E5FAF">
        <w:rPr>
          <w:rStyle w:val="normaltextrun"/>
          <w:rFonts w:ascii="Arial" w:hAnsi="Arial" w:cs="Arial"/>
          <w:b/>
          <w:bCs/>
        </w:rPr>
        <w:t xml:space="preserve">Next review date: </w:t>
      </w:r>
      <w:r>
        <w:rPr>
          <w:rStyle w:val="normaltextrun"/>
          <w:rFonts w:ascii="Arial" w:hAnsi="Arial" w:cs="Arial"/>
          <w:b/>
          <w:bCs/>
        </w:rPr>
        <w:t>16.2.25</w:t>
      </w:r>
      <w:r w:rsidRPr="001E5FAF">
        <w:rPr>
          <w:rStyle w:val="eop"/>
          <w:rFonts w:ascii="Arial" w:hAnsi="Arial" w:cs="Arial"/>
        </w:rPr>
        <w:t> </w:t>
      </w:r>
    </w:p>
    <w:p w14:paraId="61FD90B0" w14:textId="77777777" w:rsidR="00835556" w:rsidRDefault="00835556" w:rsidP="00835556">
      <w:pPr>
        <w:jc w:val="both"/>
        <w:rPr>
          <w:rFonts w:ascii="Arial" w:eastAsia="Arial" w:hAnsi="Arial" w:cs="Arial"/>
          <w:b/>
          <w:bCs/>
          <w:color w:val="0B7984"/>
          <w:lang w:val="en-GB"/>
        </w:rPr>
      </w:pPr>
    </w:p>
    <w:p w14:paraId="1FD67175" w14:textId="77777777" w:rsidR="00AA36CE" w:rsidRDefault="00AA36CE" w:rsidP="00835556">
      <w:pPr>
        <w:jc w:val="both"/>
        <w:rPr>
          <w:rFonts w:ascii="Arial" w:eastAsia="Arial" w:hAnsi="Arial" w:cs="Arial"/>
          <w:b/>
          <w:bCs/>
          <w:color w:val="0B7984"/>
          <w:lang w:val="en-GB"/>
        </w:rPr>
      </w:pPr>
    </w:p>
    <w:p w14:paraId="14ACB4FA" w14:textId="77777777" w:rsidR="00AA36CE" w:rsidRDefault="00AA36CE" w:rsidP="00835556">
      <w:pPr>
        <w:jc w:val="both"/>
        <w:rPr>
          <w:rFonts w:ascii="Arial" w:eastAsia="Arial" w:hAnsi="Arial" w:cs="Arial"/>
          <w:b/>
          <w:bCs/>
          <w:color w:val="0B7984"/>
          <w:lang w:val="en-GB"/>
        </w:rPr>
      </w:pPr>
    </w:p>
    <w:p w14:paraId="1A9E515C" w14:textId="68FD8C55" w:rsidR="00835556" w:rsidRPr="00C926D1" w:rsidRDefault="00835556" w:rsidP="00835556">
      <w:pPr>
        <w:jc w:val="both"/>
        <w:rPr>
          <w:rFonts w:ascii="Arial" w:eastAsia="Arial" w:hAnsi="Arial" w:cs="Arial"/>
          <w:b/>
          <w:bCs/>
          <w:color w:val="00A8BD"/>
          <w:lang w:val="en-GB"/>
        </w:rPr>
      </w:pPr>
      <w:r w:rsidRPr="00C926D1">
        <w:rPr>
          <w:rFonts w:ascii="Arial" w:eastAsia="Arial" w:hAnsi="Arial" w:cs="Arial"/>
          <w:b/>
          <w:bCs/>
          <w:color w:val="00A8BD"/>
          <w:lang w:val="en-GB"/>
        </w:rPr>
        <w:t>Data Protection Policy</w:t>
      </w:r>
    </w:p>
    <w:p w14:paraId="46A3EE05" w14:textId="77777777" w:rsidR="00835556" w:rsidRPr="00EA79F7" w:rsidRDefault="00835556" w:rsidP="00835556">
      <w:pPr>
        <w:jc w:val="both"/>
        <w:rPr>
          <w:rFonts w:ascii="Arial" w:eastAsia="Arial" w:hAnsi="Arial" w:cs="Arial"/>
          <w:b/>
          <w:bCs/>
          <w:color w:val="000000" w:themeColor="text1"/>
          <w:lang w:val="en-GB"/>
        </w:rPr>
      </w:pPr>
    </w:p>
    <w:p w14:paraId="19EF071E" w14:textId="77777777"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Introduction</w:t>
      </w:r>
    </w:p>
    <w:p w14:paraId="01F0C073" w14:textId="77777777" w:rsidR="00835556" w:rsidRPr="00EA79F7" w:rsidRDefault="00835556" w:rsidP="00835556">
      <w:pPr>
        <w:jc w:val="both"/>
        <w:rPr>
          <w:rFonts w:ascii="Arial" w:eastAsia="Arial" w:hAnsi="Arial" w:cs="Arial"/>
          <w:color w:val="000000" w:themeColor="text1"/>
          <w:lang w:val="en-GB"/>
        </w:rPr>
      </w:pPr>
    </w:p>
    <w:p w14:paraId="0C13B83F"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I need to gather and use</w:t>
      </w:r>
      <w:r w:rsidRPr="00EA79F7">
        <w:rPr>
          <w:rFonts w:ascii="Arial" w:eastAsia="Arial" w:hAnsi="Arial" w:cs="Arial"/>
          <w:lang w:val="en-GB"/>
        </w:rPr>
        <w:t xml:space="preserve"> personal data </w:t>
      </w:r>
      <w:r w:rsidRPr="00EA79F7">
        <w:rPr>
          <w:rFonts w:ascii="Arial" w:eastAsia="Arial" w:hAnsi="Arial" w:cs="Arial"/>
          <w:color w:val="000000" w:themeColor="text1"/>
          <w:lang w:val="en-GB"/>
        </w:rPr>
        <w:t xml:space="preserve">about individuals in the course of my practice as a barrister, both for the provision of my professional services and to manage my practice. </w:t>
      </w:r>
    </w:p>
    <w:p w14:paraId="6B9012C4" w14:textId="77777777" w:rsidR="00835556" w:rsidRPr="00EA79F7" w:rsidRDefault="00835556" w:rsidP="00835556">
      <w:pPr>
        <w:jc w:val="both"/>
        <w:rPr>
          <w:rFonts w:ascii="Arial" w:eastAsia="Arial" w:hAnsi="Arial" w:cs="Arial"/>
          <w:color w:val="000000" w:themeColor="text1"/>
          <w:lang w:val="en-GB"/>
        </w:rPr>
      </w:pPr>
    </w:p>
    <w:p w14:paraId="112CDDC9"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I will process personal data relating to a range of individuals. In my capacity as data controller this may include, but is not limited to:</w:t>
      </w:r>
    </w:p>
    <w:p w14:paraId="014524A4" w14:textId="77777777" w:rsidR="00835556" w:rsidRPr="00EA79F7" w:rsidRDefault="00835556" w:rsidP="00835556">
      <w:pPr>
        <w:jc w:val="both"/>
        <w:rPr>
          <w:rFonts w:ascii="Arial" w:eastAsia="Arial" w:hAnsi="Arial" w:cs="Arial"/>
          <w:color w:val="000000" w:themeColor="text1"/>
          <w:lang w:val="en-GB"/>
        </w:rPr>
      </w:pPr>
    </w:p>
    <w:p w14:paraId="549B5908" w14:textId="77777777" w:rsidR="00835556" w:rsidRPr="00EA79F7" w:rsidRDefault="00835556" w:rsidP="0083555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lang w:val="en-GB"/>
        </w:rPr>
      </w:pPr>
      <w:r w:rsidRPr="00EA79F7">
        <w:rPr>
          <w:rFonts w:ascii="Arial" w:eastAsia="Arial" w:hAnsi="Arial" w:cs="Arial"/>
          <w:color w:val="000000" w:themeColor="text1"/>
          <w:lang w:val="en-GB"/>
        </w:rPr>
        <w:t>Clients</w:t>
      </w:r>
      <w:r w:rsidRPr="00EA79F7">
        <w:rPr>
          <w:rFonts w:ascii="Arial" w:hAnsi="Arial" w:cs="Arial"/>
          <w:lang w:val="en-GB"/>
        </w:rPr>
        <w:t xml:space="preserve"> (</w:t>
      </w:r>
      <w:r w:rsidRPr="00EA79F7">
        <w:rPr>
          <w:rFonts w:ascii="Arial" w:eastAsia="Arial" w:hAnsi="Arial" w:cs="Arial"/>
          <w:lang w:val="en-GB"/>
        </w:rPr>
        <w:t>whether instructed by a law firm or by direct access</w:t>
      </w:r>
      <w:proofErr w:type="gramStart"/>
      <w:r w:rsidRPr="00EA79F7">
        <w:rPr>
          <w:rFonts w:ascii="Arial" w:eastAsia="Arial" w:hAnsi="Arial" w:cs="Arial"/>
          <w:lang w:val="en-GB"/>
        </w:rPr>
        <w:t>);</w:t>
      </w:r>
      <w:proofErr w:type="gramEnd"/>
    </w:p>
    <w:p w14:paraId="66B35D40" w14:textId="268337F2" w:rsidR="00835556" w:rsidRPr="00EA79F7" w:rsidRDefault="00835556" w:rsidP="0083555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lang w:val="en-GB"/>
        </w:rPr>
      </w:pPr>
      <w:r w:rsidRPr="00EA79F7">
        <w:rPr>
          <w:rFonts w:ascii="Arial" w:eastAsia="Arial" w:hAnsi="Arial" w:cs="Arial"/>
          <w:lang w:val="en-GB"/>
        </w:rPr>
        <w:t>Suppliers and support services</w:t>
      </w:r>
      <w:r>
        <w:rPr>
          <w:rFonts w:ascii="Arial" w:eastAsia="Arial" w:hAnsi="Arial" w:cs="Arial"/>
          <w:lang w:val="en-GB"/>
        </w:rPr>
        <w:t>,</w:t>
      </w:r>
      <w:r w:rsidRPr="00EA79F7">
        <w:rPr>
          <w:rFonts w:ascii="Arial" w:eastAsia="Arial" w:hAnsi="Arial" w:cs="Arial"/>
          <w:lang w:val="en-GB"/>
        </w:rPr>
        <w:t xml:space="preserve"> including </w:t>
      </w:r>
      <w:r w:rsidR="00D577F9">
        <w:rPr>
          <w:rFonts w:ascii="Arial" w:eastAsia="Arial" w:hAnsi="Arial" w:cs="Arial"/>
          <w:lang w:val="en-GB"/>
        </w:rPr>
        <w:t xml:space="preserve">Harcourt Chambers </w:t>
      </w:r>
      <w:r w:rsidRPr="00EA79F7">
        <w:rPr>
          <w:rFonts w:ascii="Arial" w:eastAsia="Arial" w:hAnsi="Arial" w:cs="Arial"/>
          <w:lang w:val="en-GB"/>
        </w:rPr>
        <w:t xml:space="preserve">and its </w:t>
      </w:r>
      <w:proofErr w:type="gramStart"/>
      <w:r w:rsidRPr="00EA79F7">
        <w:rPr>
          <w:rFonts w:ascii="Arial" w:eastAsia="Arial" w:hAnsi="Arial" w:cs="Arial"/>
          <w:lang w:val="en-GB"/>
        </w:rPr>
        <w:t>employees;</w:t>
      </w:r>
      <w:proofErr w:type="gramEnd"/>
    </w:p>
    <w:p w14:paraId="0A0D4149" w14:textId="77777777" w:rsidR="00835556" w:rsidRPr="00EA79F7" w:rsidRDefault="00835556" w:rsidP="0083555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lang w:val="en-GB"/>
        </w:rPr>
      </w:pPr>
      <w:r w:rsidRPr="00EA79F7">
        <w:rPr>
          <w:rFonts w:ascii="Arial" w:eastAsia="Arial" w:hAnsi="Arial" w:cs="Arial"/>
          <w:lang w:val="en-GB"/>
        </w:rPr>
        <w:t xml:space="preserve">Business </w:t>
      </w:r>
      <w:proofErr w:type="gramStart"/>
      <w:r w:rsidRPr="00EA79F7">
        <w:rPr>
          <w:rFonts w:ascii="Arial" w:eastAsia="Arial" w:hAnsi="Arial" w:cs="Arial"/>
          <w:lang w:val="en-GB"/>
        </w:rPr>
        <w:t>contacts;</w:t>
      </w:r>
      <w:proofErr w:type="gramEnd"/>
    </w:p>
    <w:p w14:paraId="398E499D" w14:textId="77777777" w:rsidR="00835556" w:rsidRPr="00EA79F7" w:rsidRDefault="00835556" w:rsidP="0083555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lang w:val="en-GB"/>
        </w:rPr>
      </w:pPr>
      <w:r w:rsidRPr="00EA79F7">
        <w:rPr>
          <w:rFonts w:ascii="Arial" w:eastAsia="Arial" w:hAnsi="Arial" w:cs="Arial"/>
          <w:lang w:val="en-GB"/>
        </w:rPr>
        <w:t xml:space="preserve">Employees; and </w:t>
      </w:r>
    </w:p>
    <w:p w14:paraId="22AAD970" w14:textId="77777777" w:rsidR="00835556" w:rsidRPr="00EA79F7" w:rsidRDefault="00835556" w:rsidP="0083555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lang w:val="en-GB"/>
        </w:rPr>
      </w:pPr>
      <w:r w:rsidRPr="00EA79F7">
        <w:rPr>
          <w:rFonts w:ascii="Arial" w:eastAsia="Arial" w:hAnsi="Arial" w:cs="Arial"/>
          <w:lang w:val="en-GB"/>
        </w:rPr>
        <w:t xml:space="preserve">Other people I have a professional relationship with or may need to contact. </w:t>
      </w:r>
    </w:p>
    <w:p w14:paraId="1A30BFE7" w14:textId="4D567463" w:rsidR="00835556" w:rsidRPr="00EA79F7" w:rsidRDefault="00835556" w:rsidP="00835556">
      <w:pPr>
        <w:jc w:val="both"/>
        <w:rPr>
          <w:rFonts w:ascii="Arial" w:eastAsia="Arial" w:hAnsi="Arial" w:cs="Arial"/>
          <w:i/>
          <w:iCs/>
          <w:lang w:val="en-GB"/>
        </w:rPr>
      </w:pPr>
    </w:p>
    <w:p w14:paraId="5B3EB751" w14:textId="77777777" w:rsidR="00835556" w:rsidRPr="00EA79F7" w:rsidRDefault="00835556" w:rsidP="00835556">
      <w:pPr>
        <w:jc w:val="both"/>
        <w:rPr>
          <w:rFonts w:ascii="Arial" w:eastAsia="Arial" w:hAnsi="Arial" w:cs="Arial"/>
          <w:lang w:val="en-GB"/>
        </w:rPr>
      </w:pPr>
    </w:p>
    <w:p w14:paraId="2D21213C" w14:textId="5971A08D" w:rsidR="005B3318" w:rsidRDefault="005B3318" w:rsidP="005B331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On occasion I may sit on a chambers committee or have access to chambers-controlled personal information, e.g. staff information. Where I do so I will be acting in my capacity as data processor for chambers and will process personal data shared with me by chambers</w:t>
      </w:r>
      <w:r w:rsidR="00913643">
        <w:rPr>
          <w:rStyle w:val="normaltextrun"/>
          <w:rFonts w:ascii="Arial" w:hAnsi="Arial" w:cs="Arial"/>
        </w:rPr>
        <w:t>.</w:t>
      </w:r>
    </w:p>
    <w:p w14:paraId="6B04C1D4" w14:textId="77777777" w:rsidR="005B3318" w:rsidRDefault="005B3318" w:rsidP="005B331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308CC359" w14:textId="77777777" w:rsidR="005B3318" w:rsidRDefault="005B3318" w:rsidP="005B331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 xml:space="preserve">This policy describes how this personal data must be collected, </w:t>
      </w:r>
      <w:proofErr w:type="gramStart"/>
      <w:r>
        <w:rPr>
          <w:rStyle w:val="normaltextrun"/>
          <w:rFonts w:ascii="Arial" w:hAnsi="Arial" w:cs="Arial"/>
          <w:color w:val="000000"/>
        </w:rPr>
        <w:t>handled</w:t>
      </w:r>
      <w:proofErr w:type="gramEnd"/>
      <w:r>
        <w:rPr>
          <w:rStyle w:val="normaltextrun"/>
          <w:rFonts w:ascii="Arial" w:hAnsi="Arial" w:cs="Arial"/>
          <w:color w:val="000000"/>
        </w:rPr>
        <w:t xml:space="preserve"> and stored to meet my data protection standards and to comply with the law.</w:t>
      </w:r>
      <w:r>
        <w:rPr>
          <w:rStyle w:val="eop"/>
          <w:rFonts w:ascii="Arial" w:hAnsi="Arial" w:cs="Arial"/>
          <w:color w:val="000000"/>
        </w:rPr>
        <w:t> </w:t>
      </w:r>
    </w:p>
    <w:p w14:paraId="12BB078C" w14:textId="5B39BA87" w:rsidR="00835556" w:rsidRDefault="00835556" w:rsidP="00835556">
      <w:pPr>
        <w:jc w:val="both"/>
        <w:rPr>
          <w:rFonts w:ascii="Arial" w:eastAsia="Arial" w:hAnsi="Arial" w:cs="Arial"/>
          <w:color w:val="000000" w:themeColor="text1"/>
          <w:lang w:val="en-GB"/>
        </w:rPr>
      </w:pPr>
    </w:p>
    <w:p w14:paraId="2C1D53DC" w14:textId="77777777" w:rsidR="00835556" w:rsidRPr="00EA79F7" w:rsidRDefault="00835556" w:rsidP="00835556">
      <w:pPr>
        <w:jc w:val="both"/>
        <w:rPr>
          <w:rFonts w:ascii="Arial" w:eastAsia="Arial" w:hAnsi="Arial" w:cs="Arial"/>
          <w:color w:val="000000" w:themeColor="text1"/>
          <w:lang w:val="en-GB"/>
        </w:rPr>
      </w:pPr>
    </w:p>
    <w:p w14:paraId="7C26FC21" w14:textId="77777777"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 xml:space="preserve">Why this </w:t>
      </w:r>
      <w:r>
        <w:rPr>
          <w:rFonts w:ascii="Arial" w:eastAsia="Arial" w:hAnsi="Arial" w:cs="Arial"/>
          <w:b/>
          <w:bCs/>
          <w:color w:val="000000" w:themeColor="text1"/>
          <w:lang w:val="en-GB"/>
        </w:rPr>
        <w:t>p</w:t>
      </w:r>
      <w:r w:rsidRPr="00EA79F7">
        <w:rPr>
          <w:rFonts w:ascii="Arial" w:eastAsia="Arial" w:hAnsi="Arial" w:cs="Arial"/>
          <w:b/>
          <w:bCs/>
          <w:color w:val="000000" w:themeColor="text1"/>
          <w:lang w:val="en-GB"/>
        </w:rPr>
        <w:t xml:space="preserve">olicy </w:t>
      </w:r>
      <w:proofErr w:type="gramStart"/>
      <w:r>
        <w:rPr>
          <w:rFonts w:ascii="Arial" w:eastAsia="Arial" w:hAnsi="Arial" w:cs="Arial"/>
          <w:b/>
          <w:bCs/>
          <w:color w:val="000000" w:themeColor="text1"/>
          <w:lang w:val="en-GB"/>
        </w:rPr>
        <w:t>e</w:t>
      </w:r>
      <w:r w:rsidRPr="00EA79F7">
        <w:rPr>
          <w:rFonts w:ascii="Arial" w:eastAsia="Arial" w:hAnsi="Arial" w:cs="Arial"/>
          <w:b/>
          <w:bCs/>
          <w:color w:val="000000" w:themeColor="text1"/>
          <w:lang w:val="en-GB"/>
        </w:rPr>
        <w:t>xists</w:t>
      </w:r>
      <w:proofErr w:type="gramEnd"/>
    </w:p>
    <w:p w14:paraId="7EA37CB0" w14:textId="77777777" w:rsidR="00835556" w:rsidRPr="00EA79F7" w:rsidRDefault="00835556" w:rsidP="00835556">
      <w:pPr>
        <w:jc w:val="both"/>
        <w:rPr>
          <w:rFonts w:ascii="Arial" w:eastAsia="Arial" w:hAnsi="Arial" w:cs="Arial"/>
          <w:b/>
          <w:bCs/>
          <w:color w:val="0B7984"/>
          <w:lang w:val="en-GB"/>
        </w:rPr>
      </w:pPr>
    </w:p>
    <w:p w14:paraId="60F37222"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This </w:t>
      </w:r>
      <w:r>
        <w:rPr>
          <w:rFonts w:ascii="Arial" w:eastAsia="Arial" w:hAnsi="Arial" w:cs="Arial"/>
          <w:color w:val="000000" w:themeColor="text1"/>
          <w:lang w:val="en-GB"/>
        </w:rPr>
        <w:t>D</w:t>
      </w:r>
      <w:r w:rsidRPr="00EA79F7">
        <w:rPr>
          <w:rFonts w:ascii="Arial" w:eastAsia="Arial" w:hAnsi="Arial" w:cs="Arial"/>
          <w:color w:val="000000" w:themeColor="text1"/>
          <w:lang w:val="en-GB"/>
        </w:rPr>
        <w:t xml:space="preserve">ata </w:t>
      </w:r>
      <w:r>
        <w:rPr>
          <w:rFonts w:ascii="Arial" w:eastAsia="Arial" w:hAnsi="Arial" w:cs="Arial"/>
          <w:color w:val="000000" w:themeColor="text1"/>
          <w:lang w:val="en-GB"/>
        </w:rPr>
        <w:t>P</w:t>
      </w:r>
      <w:r w:rsidRPr="00EA79F7">
        <w:rPr>
          <w:rFonts w:ascii="Arial" w:eastAsia="Arial" w:hAnsi="Arial" w:cs="Arial"/>
          <w:color w:val="000000" w:themeColor="text1"/>
          <w:lang w:val="en-GB"/>
        </w:rPr>
        <w:t xml:space="preserve">rotection </w:t>
      </w:r>
      <w:r>
        <w:rPr>
          <w:rFonts w:ascii="Arial" w:eastAsia="Arial" w:hAnsi="Arial" w:cs="Arial"/>
          <w:color w:val="000000" w:themeColor="text1"/>
          <w:lang w:val="en-GB"/>
        </w:rPr>
        <w:t>P</w:t>
      </w:r>
      <w:r w:rsidRPr="00EA79F7">
        <w:rPr>
          <w:rFonts w:ascii="Arial" w:eastAsia="Arial" w:hAnsi="Arial" w:cs="Arial"/>
          <w:color w:val="000000" w:themeColor="text1"/>
          <w:lang w:val="en-GB"/>
        </w:rPr>
        <w:t>olicy exists to ensure that I and any staff I may employ:</w:t>
      </w:r>
    </w:p>
    <w:p w14:paraId="766E687A" w14:textId="77777777" w:rsidR="00835556" w:rsidRPr="00EA79F7" w:rsidRDefault="00835556" w:rsidP="00835556">
      <w:pPr>
        <w:jc w:val="both"/>
        <w:rPr>
          <w:rFonts w:ascii="Arial" w:eastAsia="Arial" w:hAnsi="Arial" w:cs="Arial"/>
          <w:color w:val="000000" w:themeColor="text1"/>
          <w:lang w:val="en-GB"/>
        </w:rPr>
      </w:pPr>
    </w:p>
    <w:p w14:paraId="04AB0044" w14:textId="77777777" w:rsidR="00835556" w:rsidRPr="00EA79F7" w:rsidRDefault="00835556" w:rsidP="0083555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Comply with </w:t>
      </w:r>
      <w:r>
        <w:rPr>
          <w:rFonts w:ascii="Arial" w:eastAsia="Arial" w:hAnsi="Arial" w:cs="Arial"/>
          <w:color w:val="000000" w:themeColor="text1"/>
          <w:lang w:val="en-GB"/>
        </w:rPr>
        <w:t>d</w:t>
      </w:r>
      <w:r w:rsidRPr="00EA79F7">
        <w:rPr>
          <w:rFonts w:ascii="Arial" w:eastAsia="Arial" w:hAnsi="Arial" w:cs="Arial"/>
          <w:color w:val="000000" w:themeColor="text1"/>
          <w:lang w:val="en-GB"/>
        </w:rPr>
        <w:t xml:space="preserve">ata </w:t>
      </w:r>
      <w:r>
        <w:rPr>
          <w:rFonts w:ascii="Arial" w:eastAsia="Arial" w:hAnsi="Arial" w:cs="Arial"/>
          <w:color w:val="000000" w:themeColor="text1"/>
          <w:lang w:val="en-GB"/>
        </w:rPr>
        <w:t>p</w:t>
      </w:r>
      <w:r w:rsidRPr="00EA79F7">
        <w:rPr>
          <w:rFonts w:ascii="Arial" w:eastAsia="Arial" w:hAnsi="Arial" w:cs="Arial"/>
          <w:color w:val="000000" w:themeColor="text1"/>
          <w:lang w:val="en-GB"/>
        </w:rPr>
        <w:t xml:space="preserve">rotection law and implement robust data protection policies and procedures within their </w:t>
      </w:r>
      <w:proofErr w:type="gramStart"/>
      <w:r w:rsidRPr="00EA79F7">
        <w:rPr>
          <w:rFonts w:ascii="Arial" w:eastAsia="Arial" w:hAnsi="Arial" w:cs="Arial"/>
          <w:color w:val="000000" w:themeColor="text1"/>
          <w:lang w:val="en-GB"/>
        </w:rPr>
        <w:t>practice;</w:t>
      </w:r>
      <w:proofErr w:type="gramEnd"/>
    </w:p>
    <w:p w14:paraId="2F35F291" w14:textId="77777777" w:rsidR="00835556" w:rsidRPr="00EA79F7" w:rsidRDefault="00835556" w:rsidP="0083555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Protect the rights of all data </w:t>
      </w:r>
      <w:proofErr w:type="gramStart"/>
      <w:r w:rsidRPr="00EA79F7">
        <w:rPr>
          <w:rFonts w:ascii="Arial" w:eastAsia="Arial" w:hAnsi="Arial" w:cs="Arial"/>
          <w:color w:val="000000" w:themeColor="text1"/>
          <w:lang w:val="en-GB"/>
        </w:rPr>
        <w:t>subjects;</w:t>
      </w:r>
      <w:proofErr w:type="gramEnd"/>
      <w:r w:rsidRPr="00EA79F7" w:rsidDel="00560189">
        <w:rPr>
          <w:rFonts w:ascii="Arial" w:eastAsia="Arial" w:hAnsi="Arial" w:cs="Arial"/>
          <w:color w:val="000000" w:themeColor="text1"/>
          <w:lang w:val="en-GB"/>
        </w:rPr>
        <w:t xml:space="preserve"> </w:t>
      </w:r>
    </w:p>
    <w:p w14:paraId="43A7718D" w14:textId="77777777" w:rsidR="00835556" w:rsidRPr="00EA79F7" w:rsidRDefault="00835556" w:rsidP="0083555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Am open about how I store and process individuals</w:t>
      </w:r>
      <w:r>
        <w:rPr>
          <w:rFonts w:ascii="Arial" w:eastAsia="Arial" w:hAnsi="Arial" w:cs="Arial"/>
          <w:color w:val="000000" w:themeColor="text1"/>
          <w:lang w:val="en-GB"/>
        </w:rPr>
        <w:t>’</w:t>
      </w:r>
      <w:r w:rsidRPr="00EA79F7">
        <w:rPr>
          <w:rFonts w:ascii="Arial" w:eastAsia="Arial" w:hAnsi="Arial" w:cs="Arial"/>
          <w:color w:val="000000" w:themeColor="text1"/>
          <w:lang w:val="en-GB"/>
        </w:rPr>
        <w:t xml:space="preserve"> </w:t>
      </w:r>
      <w:proofErr w:type="gramStart"/>
      <w:r w:rsidRPr="00EA79F7">
        <w:rPr>
          <w:rFonts w:ascii="Arial" w:eastAsia="Arial" w:hAnsi="Arial" w:cs="Arial"/>
          <w:color w:val="000000" w:themeColor="text1"/>
          <w:lang w:val="en-GB"/>
        </w:rPr>
        <w:t>data;</w:t>
      </w:r>
      <w:proofErr w:type="gramEnd"/>
    </w:p>
    <w:p w14:paraId="09BC1601" w14:textId="77777777" w:rsidR="00835556" w:rsidRPr="00EA79F7" w:rsidRDefault="00835556" w:rsidP="00835556">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Protect my practice from the risks of a data breach.</w:t>
      </w:r>
    </w:p>
    <w:p w14:paraId="0FA4C76F" w14:textId="77777777" w:rsidR="00835556" w:rsidRPr="00EA79F7" w:rsidRDefault="00835556" w:rsidP="00835556">
      <w:pPr>
        <w:jc w:val="both"/>
        <w:rPr>
          <w:rFonts w:ascii="Arial" w:eastAsia="Arial" w:hAnsi="Arial" w:cs="Arial"/>
          <w:color w:val="000000" w:themeColor="text1"/>
          <w:lang w:val="en-GB"/>
        </w:rPr>
      </w:pPr>
    </w:p>
    <w:p w14:paraId="3F83A11A" w14:textId="77777777" w:rsidR="00835556" w:rsidRPr="00EA79F7" w:rsidRDefault="00835556" w:rsidP="00835556">
      <w:pPr>
        <w:jc w:val="both"/>
        <w:rPr>
          <w:rFonts w:ascii="Arial" w:eastAsia="Arial" w:hAnsi="Arial" w:cs="Arial"/>
          <w:color w:val="000000" w:themeColor="text1"/>
          <w:lang w:val="en-GB"/>
        </w:rPr>
      </w:pPr>
    </w:p>
    <w:p w14:paraId="37C829A1" w14:textId="77777777"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 xml:space="preserve">Data </w:t>
      </w:r>
      <w:r>
        <w:rPr>
          <w:rFonts w:ascii="Arial" w:eastAsia="Arial" w:hAnsi="Arial" w:cs="Arial"/>
          <w:b/>
          <w:bCs/>
          <w:color w:val="000000" w:themeColor="text1"/>
          <w:lang w:val="en-GB"/>
        </w:rPr>
        <w:t>p</w:t>
      </w:r>
      <w:r w:rsidRPr="00EA79F7">
        <w:rPr>
          <w:rFonts w:ascii="Arial" w:eastAsia="Arial" w:hAnsi="Arial" w:cs="Arial"/>
          <w:b/>
          <w:bCs/>
          <w:color w:val="000000" w:themeColor="text1"/>
          <w:lang w:val="en-GB"/>
        </w:rPr>
        <w:t xml:space="preserve">rotection </w:t>
      </w:r>
      <w:r>
        <w:rPr>
          <w:rFonts w:ascii="Arial" w:eastAsia="Arial" w:hAnsi="Arial" w:cs="Arial"/>
          <w:b/>
          <w:bCs/>
          <w:color w:val="000000" w:themeColor="text1"/>
          <w:lang w:val="en-GB"/>
        </w:rPr>
        <w:t>l</w:t>
      </w:r>
      <w:r w:rsidRPr="00EA79F7">
        <w:rPr>
          <w:rFonts w:ascii="Arial" w:eastAsia="Arial" w:hAnsi="Arial" w:cs="Arial"/>
          <w:b/>
          <w:bCs/>
          <w:color w:val="000000" w:themeColor="text1"/>
          <w:lang w:val="en-GB"/>
        </w:rPr>
        <w:t>aw</w:t>
      </w:r>
    </w:p>
    <w:p w14:paraId="14F1CE65" w14:textId="77777777" w:rsidR="00835556" w:rsidRPr="00EA79F7" w:rsidRDefault="00835556" w:rsidP="00835556">
      <w:pPr>
        <w:jc w:val="both"/>
        <w:rPr>
          <w:rFonts w:ascii="Arial" w:eastAsia="Arial" w:hAnsi="Arial" w:cs="Arial"/>
          <w:color w:val="000000" w:themeColor="text1"/>
          <w:lang w:val="en-GB"/>
        </w:rPr>
      </w:pPr>
    </w:p>
    <w:p w14:paraId="1B87C86B" w14:textId="79474120"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The </w:t>
      </w:r>
      <w:r w:rsidR="008E4A74">
        <w:rPr>
          <w:rFonts w:ascii="Arial" w:eastAsia="Arial" w:hAnsi="Arial" w:cs="Arial"/>
          <w:color w:val="000000" w:themeColor="text1"/>
          <w:lang w:val="en-GB"/>
        </w:rPr>
        <w:t xml:space="preserve">UK </w:t>
      </w:r>
      <w:r w:rsidRPr="00EA79F7">
        <w:rPr>
          <w:rFonts w:ascii="Arial" w:eastAsia="Arial" w:hAnsi="Arial" w:cs="Arial"/>
          <w:color w:val="000000" w:themeColor="text1"/>
          <w:lang w:val="en-GB"/>
        </w:rPr>
        <w:t>General Data Protection Regulation (</w:t>
      </w:r>
      <w:r w:rsidR="00C353A3">
        <w:rPr>
          <w:rFonts w:ascii="Arial" w:eastAsia="Arial" w:hAnsi="Arial" w:cs="Arial"/>
          <w:color w:val="000000" w:themeColor="text1"/>
          <w:lang w:val="en-GB"/>
        </w:rPr>
        <w:t xml:space="preserve">UK </w:t>
      </w:r>
      <w:r w:rsidRPr="00EA79F7">
        <w:rPr>
          <w:rFonts w:ascii="Arial" w:eastAsia="Arial" w:hAnsi="Arial" w:cs="Arial"/>
          <w:color w:val="000000" w:themeColor="text1"/>
          <w:lang w:val="en-GB"/>
        </w:rPr>
        <w:t>GDPR)</w:t>
      </w:r>
      <w:r w:rsidRPr="00EA79F7">
        <w:rPr>
          <w:rFonts w:ascii="Arial" w:hAnsi="Arial" w:cs="Arial"/>
          <w:lang w:val="en-GB"/>
        </w:rPr>
        <w:t xml:space="preserve"> </w:t>
      </w:r>
      <w:r w:rsidRPr="00EA79F7">
        <w:rPr>
          <w:rFonts w:ascii="Arial" w:eastAsia="Arial" w:hAnsi="Arial" w:cs="Arial"/>
          <w:lang w:val="en-GB"/>
        </w:rPr>
        <w:t>and Data Protection Act 2018 d</w:t>
      </w:r>
      <w:r w:rsidRPr="00EA79F7">
        <w:rPr>
          <w:rFonts w:ascii="Arial" w:eastAsia="Arial" w:hAnsi="Arial" w:cs="Arial"/>
          <w:color w:val="000000" w:themeColor="text1"/>
          <w:lang w:val="en-GB"/>
        </w:rPr>
        <w:t>escribe how organisations must collect, handle and store personal information.</w:t>
      </w:r>
    </w:p>
    <w:p w14:paraId="43206E8A" w14:textId="77777777" w:rsidR="00835556" w:rsidRPr="00EA79F7" w:rsidRDefault="00835556" w:rsidP="00835556">
      <w:pPr>
        <w:jc w:val="both"/>
        <w:rPr>
          <w:rFonts w:ascii="Arial" w:eastAsia="Arial" w:hAnsi="Arial" w:cs="Arial"/>
          <w:color w:val="000000" w:themeColor="text1"/>
          <w:lang w:val="en-GB"/>
        </w:rPr>
      </w:pPr>
    </w:p>
    <w:p w14:paraId="4E3D6A6A"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These rules apply regardless of whether data is stored electronically, on paper or on other materials.</w:t>
      </w:r>
    </w:p>
    <w:p w14:paraId="161A54EB" w14:textId="77777777" w:rsidR="00835556" w:rsidRPr="00EA79F7" w:rsidRDefault="00835556" w:rsidP="00835556">
      <w:pPr>
        <w:jc w:val="both"/>
        <w:rPr>
          <w:rFonts w:ascii="Arial" w:eastAsia="Arial" w:hAnsi="Arial" w:cs="Arial"/>
          <w:color w:val="000000" w:themeColor="text1"/>
          <w:lang w:val="en-GB"/>
        </w:rPr>
      </w:pPr>
    </w:p>
    <w:p w14:paraId="0B38748C" w14:textId="77777777" w:rsidR="00835556" w:rsidRPr="00EA79F7" w:rsidRDefault="00835556" w:rsidP="00835556">
      <w:pPr>
        <w:jc w:val="both"/>
        <w:rPr>
          <w:rFonts w:ascii="Arial" w:eastAsia="Arial" w:hAnsi="Arial" w:cs="Arial"/>
          <w:color w:val="000000" w:themeColor="text1"/>
          <w:lang w:val="en-GB"/>
        </w:rPr>
      </w:pPr>
    </w:p>
    <w:p w14:paraId="0FDBC2AE"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To comply with the law, personal information must be collected and used fairly, stored safely and not disclosed unlawfully.</w:t>
      </w:r>
    </w:p>
    <w:p w14:paraId="7CC839F1" w14:textId="77777777" w:rsidR="00835556" w:rsidRPr="00EA79F7" w:rsidRDefault="00835556" w:rsidP="00835556">
      <w:pPr>
        <w:jc w:val="both"/>
        <w:rPr>
          <w:rFonts w:ascii="Arial" w:eastAsia="Arial" w:hAnsi="Arial" w:cs="Arial"/>
          <w:color w:val="000000" w:themeColor="text1"/>
          <w:lang w:val="en-GB"/>
        </w:rPr>
      </w:pPr>
    </w:p>
    <w:p w14:paraId="2863BD40" w14:textId="236F2FF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The </w:t>
      </w:r>
      <w:r w:rsidR="008E4A74">
        <w:rPr>
          <w:rFonts w:ascii="Arial" w:eastAsia="Arial" w:hAnsi="Arial" w:cs="Arial"/>
          <w:color w:val="000000" w:themeColor="text1"/>
          <w:lang w:val="en-GB"/>
        </w:rPr>
        <w:t xml:space="preserve">UK </w:t>
      </w:r>
      <w:r w:rsidRPr="00EA79F7">
        <w:rPr>
          <w:rFonts w:ascii="Arial" w:eastAsia="Arial" w:hAnsi="Arial" w:cs="Arial"/>
          <w:color w:val="000000" w:themeColor="text1"/>
          <w:lang w:val="en-GB"/>
        </w:rPr>
        <w:t>GDPR is underpinned by six important principles. They say that personal data must be:</w:t>
      </w:r>
    </w:p>
    <w:p w14:paraId="15600CE8" w14:textId="77777777" w:rsidR="00835556" w:rsidRPr="00EA79F7" w:rsidRDefault="00835556" w:rsidP="00835556">
      <w:pPr>
        <w:jc w:val="both"/>
        <w:rPr>
          <w:rFonts w:ascii="Arial" w:eastAsia="Arial" w:hAnsi="Arial" w:cs="Arial"/>
          <w:color w:val="000000" w:themeColor="text1"/>
          <w:lang w:val="en-GB"/>
        </w:rPr>
      </w:pPr>
    </w:p>
    <w:p w14:paraId="20DBCCCA" w14:textId="77777777" w:rsidR="00835556" w:rsidRPr="00EA79F7" w:rsidRDefault="00835556" w:rsidP="0083555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 xml:space="preserve">Processed lawfully, fairly and </w:t>
      </w:r>
      <w:proofErr w:type="gramStart"/>
      <w:r w:rsidRPr="00EA79F7">
        <w:rPr>
          <w:rFonts w:ascii="Arial" w:eastAsia="Arial" w:hAnsi="Arial" w:cs="Arial"/>
          <w:lang w:val="en-GB"/>
        </w:rPr>
        <w:t>transparently;</w:t>
      </w:r>
      <w:proofErr w:type="gramEnd"/>
    </w:p>
    <w:p w14:paraId="2B4C372D" w14:textId="77777777" w:rsidR="00835556" w:rsidRPr="00EA79F7" w:rsidRDefault="00835556" w:rsidP="0083555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Collected for specific, explicit and legitimate </w:t>
      </w:r>
      <w:proofErr w:type="gramStart"/>
      <w:r w:rsidRPr="00EA79F7">
        <w:rPr>
          <w:rFonts w:ascii="Arial" w:eastAsia="Arial" w:hAnsi="Arial" w:cs="Arial"/>
          <w:color w:val="000000" w:themeColor="text1"/>
          <w:lang w:val="en-GB"/>
        </w:rPr>
        <w:t>purposes;</w:t>
      </w:r>
      <w:proofErr w:type="gramEnd"/>
    </w:p>
    <w:p w14:paraId="25ED925D" w14:textId="77777777" w:rsidR="00835556" w:rsidRPr="00EA79F7" w:rsidRDefault="00835556" w:rsidP="0083555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Adequate, relevant and limited to what is necessary for </w:t>
      </w:r>
      <w:proofErr w:type="gramStart"/>
      <w:r w:rsidRPr="00EA79F7">
        <w:rPr>
          <w:rFonts w:ascii="Arial" w:eastAsia="Arial" w:hAnsi="Arial" w:cs="Arial"/>
          <w:color w:val="000000" w:themeColor="text1"/>
          <w:lang w:val="en-GB"/>
        </w:rPr>
        <w:t>processing;</w:t>
      </w:r>
      <w:proofErr w:type="gramEnd"/>
    </w:p>
    <w:p w14:paraId="2614CB89" w14:textId="77777777" w:rsidR="00835556" w:rsidRPr="00EA79F7" w:rsidRDefault="00835556" w:rsidP="0083555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Accurate and, where necessary, kept up to </w:t>
      </w:r>
      <w:proofErr w:type="gramStart"/>
      <w:r w:rsidRPr="00EA79F7">
        <w:rPr>
          <w:rFonts w:ascii="Arial" w:eastAsia="Arial" w:hAnsi="Arial" w:cs="Arial"/>
          <w:color w:val="000000" w:themeColor="text1"/>
          <w:lang w:val="en-GB"/>
        </w:rPr>
        <w:t>date;</w:t>
      </w:r>
      <w:proofErr w:type="gramEnd"/>
    </w:p>
    <w:p w14:paraId="06D100C5" w14:textId="77777777" w:rsidR="00835556" w:rsidRPr="00EA79F7" w:rsidRDefault="00835556" w:rsidP="0083555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Kept in a form such that the </w:t>
      </w:r>
      <w:r>
        <w:rPr>
          <w:rFonts w:ascii="Arial" w:eastAsia="Arial" w:hAnsi="Arial" w:cs="Arial"/>
          <w:color w:val="000000" w:themeColor="text1"/>
          <w:lang w:val="en-GB"/>
        </w:rPr>
        <w:t>d</w:t>
      </w:r>
      <w:r w:rsidRPr="00EA79F7">
        <w:rPr>
          <w:rFonts w:ascii="Arial" w:eastAsia="Arial" w:hAnsi="Arial" w:cs="Arial"/>
          <w:color w:val="000000" w:themeColor="text1"/>
          <w:lang w:val="en-GB"/>
        </w:rPr>
        <w:t xml:space="preserve">ata </w:t>
      </w:r>
      <w:r>
        <w:rPr>
          <w:rFonts w:ascii="Arial" w:eastAsia="Arial" w:hAnsi="Arial" w:cs="Arial"/>
          <w:color w:val="000000" w:themeColor="text1"/>
          <w:lang w:val="en-GB"/>
        </w:rPr>
        <w:t>s</w:t>
      </w:r>
      <w:r w:rsidRPr="00EA79F7">
        <w:rPr>
          <w:rFonts w:ascii="Arial" w:eastAsia="Arial" w:hAnsi="Arial" w:cs="Arial"/>
          <w:color w:val="000000" w:themeColor="text1"/>
          <w:lang w:val="en-GB"/>
        </w:rPr>
        <w:t>ubject can be identified only as long as is necessary for processing; and</w:t>
      </w:r>
    </w:p>
    <w:p w14:paraId="1B17294F" w14:textId="77777777" w:rsidR="00835556" w:rsidRPr="00EA79F7" w:rsidRDefault="00835556" w:rsidP="00835556">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Processed in a manner that ensures appropriate security of the personal data.</w:t>
      </w:r>
    </w:p>
    <w:p w14:paraId="629887D3" w14:textId="77777777" w:rsidR="00835556" w:rsidRPr="00EA79F7" w:rsidRDefault="00835556" w:rsidP="00835556">
      <w:pPr>
        <w:jc w:val="both"/>
        <w:rPr>
          <w:rFonts w:ascii="Arial" w:eastAsia="Arial" w:hAnsi="Arial" w:cs="Arial"/>
          <w:color w:val="000000" w:themeColor="text1"/>
          <w:lang w:val="en-GB"/>
        </w:rPr>
      </w:pPr>
    </w:p>
    <w:p w14:paraId="0754AC5D" w14:textId="77777777" w:rsidR="00E001A7" w:rsidRPr="00E001A7" w:rsidRDefault="00E001A7" w:rsidP="00E001A7">
      <w:pPr>
        <w:jc w:val="both"/>
        <w:rPr>
          <w:rFonts w:ascii="Arial" w:eastAsia="Arial" w:hAnsi="Arial" w:cs="Arial"/>
          <w:b/>
          <w:bCs/>
          <w:color w:val="000000" w:themeColor="text1"/>
          <w:lang w:val="en-GB"/>
        </w:rPr>
      </w:pPr>
      <w:r w:rsidRPr="00E001A7">
        <w:rPr>
          <w:rFonts w:ascii="Arial" w:eastAsia="Arial" w:hAnsi="Arial" w:cs="Arial"/>
          <w:b/>
          <w:bCs/>
          <w:color w:val="000000" w:themeColor="text1"/>
          <w:lang w:val="en-GB"/>
        </w:rPr>
        <w:t xml:space="preserve">Processing personal data and sensitive personal data </w:t>
      </w:r>
    </w:p>
    <w:p w14:paraId="56652B79" w14:textId="77777777" w:rsidR="00E001A7" w:rsidRPr="00E001A7" w:rsidRDefault="00E001A7" w:rsidP="00E001A7">
      <w:pPr>
        <w:jc w:val="both"/>
        <w:rPr>
          <w:rFonts w:ascii="Arial" w:eastAsia="Arial" w:hAnsi="Arial" w:cs="Arial"/>
          <w:color w:val="000000" w:themeColor="text1"/>
          <w:lang w:val="en-GB"/>
        </w:rPr>
      </w:pPr>
    </w:p>
    <w:p w14:paraId="0241A9F0" w14:textId="03E2DBB3" w:rsidR="00E001A7" w:rsidRPr="00E001A7" w:rsidRDefault="00E001A7" w:rsidP="00E001A7">
      <w:pPr>
        <w:jc w:val="both"/>
        <w:rPr>
          <w:rFonts w:ascii="Arial" w:eastAsia="Arial" w:hAnsi="Arial" w:cs="Arial"/>
          <w:color w:val="000000" w:themeColor="text1"/>
          <w:lang w:val="en-GB"/>
        </w:rPr>
      </w:pPr>
      <w:r w:rsidRPr="00E001A7">
        <w:rPr>
          <w:rFonts w:ascii="Arial" w:eastAsia="Arial" w:hAnsi="Arial" w:cs="Arial"/>
          <w:color w:val="000000" w:themeColor="text1"/>
          <w:lang w:val="en-GB"/>
        </w:rPr>
        <w:t>Where I am processing personal data</w:t>
      </w:r>
      <w:r>
        <w:rPr>
          <w:rFonts w:ascii="Arial" w:eastAsia="Arial" w:hAnsi="Arial" w:cs="Arial"/>
          <w:color w:val="000000" w:themeColor="text1"/>
          <w:lang w:val="en-GB"/>
        </w:rPr>
        <w:t>,</w:t>
      </w:r>
      <w:r w:rsidRPr="00E001A7">
        <w:rPr>
          <w:rFonts w:ascii="Arial" w:eastAsia="Arial" w:hAnsi="Arial" w:cs="Arial"/>
          <w:color w:val="000000" w:themeColor="text1"/>
          <w:lang w:val="en-GB"/>
        </w:rPr>
        <w:t xml:space="preserve"> I must do so in a way which is compliant with the </w:t>
      </w:r>
      <w:r w:rsidR="00D21B54">
        <w:rPr>
          <w:rFonts w:ascii="Arial" w:eastAsia="Arial" w:hAnsi="Arial" w:cs="Arial"/>
          <w:color w:val="000000" w:themeColor="text1"/>
          <w:lang w:val="en-GB"/>
        </w:rPr>
        <w:t xml:space="preserve">UK </w:t>
      </w:r>
      <w:r w:rsidRPr="00E001A7">
        <w:rPr>
          <w:rFonts w:ascii="Arial" w:eastAsia="Arial" w:hAnsi="Arial" w:cs="Arial"/>
          <w:color w:val="000000" w:themeColor="text1"/>
          <w:lang w:val="en-GB"/>
        </w:rPr>
        <w:t xml:space="preserve">GDPR and the principles set out above and which demonstrates my accountability under the legislation. </w:t>
      </w:r>
    </w:p>
    <w:p w14:paraId="2C20FBA9" w14:textId="77777777" w:rsidR="00E001A7" w:rsidRPr="00E001A7" w:rsidRDefault="00E001A7" w:rsidP="00E001A7">
      <w:pPr>
        <w:jc w:val="both"/>
        <w:rPr>
          <w:rFonts w:ascii="Arial" w:eastAsia="Arial" w:hAnsi="Arial" w:cs="Arial"/>
          <w:color w:val="000000" w:themeColor="text1"/>
          <w:lang w:val="en-GB"/>
        </w:rPr>
      </w:pPr>
    </w:p>
    <w:p w14:paraId="086340F7" w14:textId="3D552BD9" w:rsidR="00E001A7" w:rsidRPr="00E001A7" w:rsidRDefault="00E001A7" w:rsidP="00E001A7">
      <w:pPr>
        <w:jc w:val="both"/>
        <w:rPr>
          <w:rFonts w:ascii="Arial" w:eastAsia="Arial" w:hAnsi="Arial" w:cs="Arial"/>
          <w:color w:val="000000" w:themeColor="text1"/>
          <w:lang w:val="en-GB"/>
        </w:rPr>
      </w:pPr>
      <w:r w:rsidRPr="00E001A7">
        <w:rPr>
          <w:rFonts w:ascii="Arial" w:eastAsia="Arial" w:hAnsi="Arial" w:cs="Arial"/>
          <w:color w:val="000000" w:themeColor="text1"/>
          <w:lang w:val="en-GB"/>
        </w:rPr>
        <w:t>I must be able to demonstrate</w:t>
      </w:r>
      <w:r>
        <w:rPr>
          <w:rFonts w:ascii="Arial" w:eastAsia="Arial" w:hAnsi="Arial" w:cs="Arial"/>
          <w:color w:val="000000" w:themeColor="text1"/>
          <w:lang w:val="en-GB"/>
        </w:rPr>
        <w:t>:</w:t>
      </w:r>
      <w:r w:rsidRPr="00E001A7">
        <w:rPr>
          <w:rFonts w:ascii="Arial" w:eastAsia="Arial" w:hAnsi="Arial" w:cs="Arial"/>
          <w:color w:val="000000" w:themeColor="text1"/>
          <w:lang w:val="en-GB"/>
        </w:rPr>
        <w:t xml:space="preserve">  </w:t>
      </w:r>
    </w:p>
    <w:p w14:paraId="62C0018B" w14:textId="77777777" w:rsidR="00E001A7" w:rsidRPr="00E001A7" w:rsidRDefault="00E001A7" w:rsidP="00E001A7">
      <w:pPr>
        <w:jc w:val="both"/>
        <w:rPr>
          <w:rFonts w:ascii="Arial" w:eastAsia="Arial" w:hAnsi="Arial" w:cs="Arial"/>
          <w:color w:val="000000" w:themeColor="text1"/>
          <w:lang w:val="en-GB"/>
        </w:rPr>
      </w:pPr>
    </w:p>
    <w:p w14:paraId="038FDB67" w14:textId="30390403" w:rsidR="00E001A7" w:rsidRPr="00E001A7" w:rsidRDefault="00E001A7" w:rsidP="00E001A7">
      <w:pPr>
        <w:jc w:val="both"/>
        <w:rPr>
          <w:rFonts w:ascii="Arial" w:eastAsia="Arial" w:hAnsi="Arial" w:cs="Arial"/>
          <w:color w:val="000000" w:themeColor="text1"/>
          <w:lang w:val="en-GB"/>
        </w:rPr>
      </w:pPr>
      <w:r w:rsidRPr="00E001A7">
        <w:rPr>
          <w:rFonts w:ascii="Arial" w:eastAsia="Arial" w:hAnsi="Arial" w:cs="Arial"/>
          <w:color w:val="000000" w:themeColor="text1"/>
          <w:lang w:val="en-GB"/>
        </w:rPr>
        <w:t xml:space="preserve">· a lawful basis for processing personal </w:t>
      </w:r>
      <w:proofErr w:type="gramStart"/>
      <w:r w:rsidRPr="00E001A7">
        <w:rPr>
          <w:rFonts w:ascii="Arial" w:eastAsia="Arial" w:hAnsi="Arial" w:cs="Arial"/>
          <w:color w:val="000000" w:themeColor="text1"/>
          <w:lang w:val="en-GB"/>
        </w:rPr>
        <w:t>data;</w:t>
      </w:r>
      <w:proofErr w:type="gramEnd"/>
      <w:r w:rsidRPr="00E001A7">
        <w:rPr>
          <w:rFonts w:ascii="Arial" w:eastAsia="Arial" w:hAnsi="Arial" w:cs="Arial"/>
          <w:color w:val="000000" w:themeColor="text1"/>
          <w:lang w:val="en-GB"/>
        </w:rPr>
        <w:t xml:space="preserve"> </w:t>
      </w:r>
    </w:p>
    <w:p w14:paraId="075A6CC3" w14:textId="399B6C62" w:rsidR="00E001A7" w:rsidRPr="00E001A7" w:rsidRDefault="00E001A7" w:rsidP="00E001A7">
      <w:pPr>
        <w:jc w:val="both"/>
        <w:rPr>
          <w:rFonts w:ascii="Arial" w:eastAsia="Arial" w:hAnsi="Arial" w:cs="Arial"/>
          <w:color w:val="000000" w:themeColor="text1"/>
          <w:lang w:val="en-GB"/>
        </w:rPr>
      </w:pPr>
      <w:r w:rsidRPr="00E001A7">
        <w:rPr>
          <w:rFonts w:ascii="Arial" w:eastAsia="Arial" w:hAnsi="Arial" w:cs="Arial"/>
          <w:color w:val="000000" w:themeColor="text1"/>
          <w:lang w:val="en-GB"/>
        </w:rPr>
        <w:t xml:space="preserve">· </w:t>
      </w:r>
      <w:proofErr w:type="gramStart"/>
      <w:r w:rsidRPr="00E001A7">
        <w:rPr>
          <w:rFonts w:ascii="Arial" w:eastAsia="Arial" w:hAnsi="Arial" w:cs="Arial"/>
          <w:color w:val="000000" w:themeColor="text1"/>
          <w:lang w:val="en-GB"/>
        </w:rPr>
        <w:t>transparency</w:t>
      </w:r>
      <w:proofErr w:type="gramEnd"/>
      <w:r w:rsidRPr="00E001A7">
        <w:rPr>
          <w:rFonts w:ascii="Arial" w:eastAsia="Arial" w:hAnsi="Arial" w:cs="Arial"/>
          <w:color w:val="000000" w:themeColor="text1"/>
          <w:lang w:val="en-GB"/>
        </w:rPr>
        <w:t xml:space="preserve"> with data subjects about how I intend to use their personal data  </w:t>
      </w:r>
    </w:p>
    <w:p w14:paraId="507221F0" w14:textId="35F66BD4" w:rsidR="00E001A7" w:rsidRPr="00E001A7" w:rsidRDefault="00E001A7" w:rsidP="00E001A7">
      <w:pPr>
        <w:jc w:val="both"/>
        <w:rPr>
          <w:rFonts w:ascii="Arial" w:eastAsia="Arial" w:hAnsi="Arial" w:cs="Arial"/>
          <w:color w:val="000000" w:themeColor="text1"/>
          <w:lang w:val="en-GB"/>
        </w:rPr>
      </w:pPr>
      <w:r w:rsidRPr="00E001A7">
        <w:rPr>
          <w:rFonts w:ascii="Arial" w:eastAsia="Arial" w:hAnsi="Arial" w:cs="Arial"/>
          <w:color w:val="000000" w:themeColor="text1"/>
          <w:lang w:val="en-GB"/>
        </w:rPr>
        <w:t xml:space="preserve">· </w:t>
      </w:r>
      <w:proofErr w:type="gramStart"/>
      <w:r w:rsidRPr="00E001A7">
        <w:rPr>
          <w:rFonts w:ascii="Arial" w:eastAsia="Arial" w:hAnsi="Arial" w:cs="Arial"/>
          <w:color w:val="000000" w:themeColor="text1"/>
          <w:lang w:val="en-GB"/>
        </w:rPr>
        <w:t>that</w:t>
      </w:r>
      <w:proofErr w:type="gramEnd"/>
      <w:r w:rsidRPr="00E001A7">
        <w:rPr>
          <w:rFonts w:ascii="Arial" w:eastAsia="Arial" w:hAnsi="Arial" w:cs="Arial"/>
          <w:color w:val="000000" w:themeColor="text1"/>
          <w:lang w:val="en-GB"/>
        </w:rPr>
        <w:t xml:space="preserve"> I have processed personal data only in ways the data subject would reasonably expect; and </w:t>
      </w:r>
    </w:p>
    <w:p w14:paraId="458CDE83" w14:textId="77777777" w:rsidR="00E001A7" w:rsidRPr="00E001A7" w:rsidRDefault="00E001A7" w:rsidP="00E001A7">
      <w:pPr>
        <w:jc w:val="both"/>
        <w:rPr>
          <w:rFonts w:ascii="Arial" w:eastAsia="Arial" w:hAnsi="Arial" w:cs="Arial"/>
          <w:color w:val="000000" w:themeColor="text1"/>
          <w:lang w:val="en-GB"/>
        </w:rPr>
      </w:pPr>
      <w:r w:rsidRPr="00E001A7">
        <w:rPr>
          <w:rFonts w:ascii="Arial" w:eastAsia="Arial" w:hAnsi="Arial" w:cs="Arial"/>
          <w:color w:val="000000" w:themeColor="text1"/>
          <w:lang w:val="en-GB"/>
        </w:rPr>
        <w:t xml:space="preserve">· </w:t>
      </w:r>
      <w:proofErr w:type="gramStart"/>
      <w:r w:rsidRPr="00E001A7">
        <w:rPr>
          <w:rFonts w:ascii="Arial" w:eastAsia="Arial" w:hAnsi="Arial" w:cs="Arial"/>
          <w:color w:val="000000" w:themeColor="text1"/>
          <w:lang w:val="en-GB"/>
        </w:rPr>
        <w:t>make</w:t>
      </w:r>
      <w:proofErr w:type="gramEnd"/>
      <w:r w:rsidRPr="00E001A7">
        <w:rPr>
          <w:rFonts w:ascii="Arial" w:eastAsia="Arial" w:hAnsi="Arial" w:cs="Arial"/>
          <w:color w:val="000000" w:themeColor="text1"/>
          <w:lang w:val="en-GB"/>
        </w:rPr>
        <w:t xml:space="preserve"> sure I do not do anything unlawful with the data. </w:t>
      </w:r>
    </w:p>
    <w:p w14:paraId="484117C3" w14:textId="77777777" w:rsidR="00E001A7" w:rsidRPr="00E001A7" w:rsidRDefault="00E001A7" w:rsidP="00E001A7">
      <w:pPr>
        <w:jc w:val="both"/>
        <w:rPr>
          <w:rFonts w:ascii="Arial" w:eastAsia="Arial" w:hAnsi="Arial" w:cs="Arial"/>
          <w:color w:val="000000" w:themeColor="text1"/>
          <w:lang w:val="en-GB"/>
        </w:rPr>
      </w:pPr>
    </w:p>
    <w:p w14:paraId="04397B52" w14:textId="63B4CC8D" w:rsidR="00E001A7" w:rsidRPr="00E001A7" w:rsidRDefault="00E001A7" w:rsidP="00E001A7">
      <w:pPr>
        <w:jc w:val="both"/>
        <w:rPr>
          <w:rFonts w:ascii="Arial" w:eastAsia="Arial" w:hAnsi="Arial" w:cs="Arial"/>
          <w:color w:val="000000" w:themeColor="text1"/>
          <w:lang w:val="en-GB"/>
        </w:rPr>
      </w:pPr>
      <w:r w:rsidRPr="00E001A7">
        <w:rPr>
          <w:rFonts w:ascii="Arial" w:eastAsia="Arial" w:hAnsi="Arial" w:cs="Arial"/>
          <w:color w:val="000000" w:themeColor="text1"/>
          <w:lang w:val="en-GB"/>
        </w:rPr>
        <w:t xml:space="preserve">Where I am processing </w:t>
      </w:r>
      <w:r w:rsidR="00827561">
        <w:rPr>
          <w:rFonts w:ascii="Arial" w:eastAsia="Arial" w:hAnsi="Arial" w:cs="Arial"/>
          <w:color w:val="000000" w:themeColor="text1"/>
          <w:lang w:val="en-GB"/>
        </w:rPr>
        <w:t>s</w:t>
      </w:r>
      <w:r w:rsidRPr="00E001A7">
        <w:rPr>
          <w:rFonts w:ascii="Arial" w:eastAsia="Arial" w:hAnsi="Arial" w:cs="Arial"/>
          <w:color w:val="000000" w:themeColor="text1"/>
          <w:lang w:val="en-GB"/>
        </w:rPr>
        <w:t xml:space="preserve">pecial </w:t>
      </w:r>
      <w:r w:rsidR="00827561">
        <w:rPr>
          <w:rFonts w:ascii="Arial" w:eastAsia="Arial" w:hAnsi="Arial" w:cs="Arial"/>
          <w:color w:val="000000" w:themeColor="text1"/>
          <w:lang w:val="en-GB"/>
        </w:rPr>
        <w:t>c</w:t>
      </w:r>
      <w:r w:rsidRPr="00E001A7">
        <w:rPr>
          <w:rFonts w:ascii="Arial" w:eastAsia="Arial" w:hAnsi="Arial" w:cs="Arial"/>
          <w:color w:val="000000" w:themeColor="text1"/>
          <w:lang w:val="en-GB"/>
        </w:rPr>
        <w:t>ategory data</w:t>
      </w:r>
      <w:r w:rsidR="00827561">
        <w:rPr>
          <w:rFonts w:ascii="Arial" w:eastAsia="Arial" w:hAnsi="Arial" w:cs="Arial"/>
          <w:color w:val="000000" w:themeColor="text1"/>
          <w:lang w:val="en-GB"/>
        </w:rPr>
        <w:t>,</w:t>
      </w:r>
      <w:r w:rsidRPr="00E001A7">
        <w:rPr>
          <w:rFonts w:ascii="Arial" w:eastAsia="Arial" w:hAnsi="Arial" w:cs="Arial"/>
          <w:color w:val="000000" w:themeColor="text1"/>
          <w:lang w:val="en-GB"/>
        </w:rPr>
        <w:t xml:space="preserve"> I must ensure that I can evidence an exemption which allows me to process such data. The conditions most relevant to my practice are: </w:t>
      </w:r>
    </w:p>
    <w:p w14:paraId="2C3CA659" w14:textId="77777777" w:rsidR="00E001A7" w:rsidRPr="00E001A7" w:rsidRDefault="00E001A7" w:rsidP="00E001A7">
      <w:pPr>
        <w:jc w:val="both"/>
        <w:rPr>
          <w:rFonts w:ascii="Arial" w:eastAsia="Arial" w:hAnsi="Arial" w:cs="Arial"/>
          <w:color w:val="000000" w:themeColor="text1"/>
          <w:lang w:val="en-GB"/>
        </w:rPr>
      </w:pPr>
    </w:p>
    <w:p w14:paraId="2DC66898" w14:textId="40801432" w:rsidR="00E001A7" w:rsidRPr="00827561" w:rsidRDefault="00827561" w:rsidP="00827561">
      <w:pPr>
        <w:pStyle w:val="ListParagraph"/>
        <w:numPr>
          <w:ilvl w:val="0"/>
          <w:numId w:val="15"/>
        </w:numPr>
        <w:jc w:val="both"/>
        <w:rPr>
          <w:rFonts w:ascii="Arial" w:eastAsia="Arial" w:hAnsi="Arial" w:cs="Arial"/>
          <w:color w:val="000000" w:themeColor="text1"/>
          <w:lang w:val="en-GB"/>
        </w:rPr>
      </w:pPr>
      <w:r>
        <w:rPr>
          <w:rFonts w:ascii="Arial" w:eastAsia="Arial" w:hAnsi="Arial" w:cs="Arial"/>
          <w:color w:val="000000" w:themeColor="text1"/>
          <w:lang w:val="en-GB"/>
        </w:rPr>
        <w:t>T</w:t>
      </w:r>
      <w:r w:rsidR="00E001A7" w:rsidRPr="00827561">
        <w:rPr>
          <w:rFonts w:ascii="Arial" w:eastAsia="Arial" w:hAnsi="Arial" w:cs="Arial"/>
          <w:color w:val="000000" w:themeColor="text1"/>
          <w:lang w:val="en-GB"/>
        </w:rPr>
        <w:t>he processing is necessary to protect the vital interests of the data subject or another person</w:t>
      </w:r>
      <w:r w:rsidR="0031512B">
        <w:rPr>
          <w:rFonts w:ascii="Arial" w:eastAsia="Arial" w:hAnsi="Arial" w:cs="Arial"/>
          <w:color w:val="000000" w:themeColor="text1"/>
          <w:lang w:val="en-GB"/>
        </w:rPr>
        <w:t>.</w:t>
      </w:r>
    </w:p>
    <w:p w14:paraId="4170F8E9" w14:textId="0C9397BC" w:rsidR="00E001A7" w:rsidRPr="0031512B" w:rsidRDefault="00827561" w:rsidP="0031512B">
      <w:pPr>
        <w:pStyle w:val="ListParagraph"/>
        <w:numPr>
          <w:ilvl w:val="0"/>
          <w:numId w:val="15"/>
        </w:numPr>
        <w:jc w:val="both"/>
        <w:rPr>
          <w:rFonts w:ascii="Arial" w:eastAsia="Arial" w:hAnsi="Arial" w:cs="Arial"/>
          <w:color w:val="000000" w:themeColor="text1"/>
          <w:lang w:val="en-GB"/>
        </w:rPr>
      </w:pPr>
      <w:r w:rsidRPr="0031512B">
        <w:rPr>
          <w:rFonts w:ascii="Arial" w:eastAsia="Arial" w:hAnsi="Arial" w:cs="Arial"/>
          <w:color w:val="000000" w:themeColor="text1"/>
          <w:lang w:val="en-GB"/>
        </w:rPr>
        <w:t>T</w:t>
      </w:r>
      <w:r w:rsidR="00E001A7" w:rsidRPr="0031512B">
        <w:rPr>
          <w:rFonts w:ascii="Arial" w:eastAsia="Arial" w:hAnsi="Arial" w:cs="Arial"/>
          <w:color w:val="000000" w:themeColor="text1"/>
          <w:lang w:val="en-GB"/>
        </w:rPr>
        <w:t xml:space="preserve">he processing is necessary for the establishment, </w:t>
      </w:r>
      <w:proofErr w:type="gramStart"/>
      <w:r w:rsidR="00E001A7" w:rsidRPr="0031512B">
        <w:rPr>
          <w:rFonts w:ascii="Arial" w:eastAsia="Arial" w:hAnsi="Arial" w:cs="Arial"/>
          <w:color w:val="000000" w:themeColor="text1"/>
          <w:lang w:val="en-GB"/>
        </w:rPr>
        <w:t>exercise</w:t>
      </w:r>
      <w:proofErr w:type="gramEnd"/>
      <w:r w:rsidR="00E001A7" w:rsidRPr="0031512B">
        <w:rPr>
          <w:rFonts w:ascii="Arial" w:eastAsia="Arial" w:hAnsi="Arial" w:cs="Arial"/>
          <w:color w:val="000000" w:themeColor="text1"/>
          <w:lang w:val="en-GB"/>
        </w:rPr>
        <w:t xml:space="preserve"> or defence of legal claims or whenever processing is taking place to enable courts to act in their judicial capacity (including members who act in judicial capacities such as a deputy judge or appointed person)</w:t>
      </w:r>
      <w:r w:rsidR="0031512B">
        <w:rPr>
          <w:rFonts w:ascii="Arial" w:eastAsia="Arial" w:hAnsi="Arial" w:cs="Arial"/>
          <w:color w:val="000000" w:themeColor="text1"/>
          <w:lang w:val="en-GB"/>
        </w:rPr>
        <w:t>.</w:t>
      </w:r>
      <w:r w:rsidR="00E001A7" w:rsidRPr="0031512B">
        <w:rPr>
          <w:rFonts w:ascii="Arial" w:eastAsia="Arial" w:hAnsi="Arial" w:cs="Arial"/>
          <w:color w:val="000000" w:themeColor="text1"/>
          <w:lang w:val="en-GB"/>
        </w:rPr>
        <w:t xml:space="preserve"> </w:t>
      </w:r>
    </w:p>
    <w:p w14:paraId="62B2BA59" w14:textId="1530CB69" w:rsidR="00E001A7" w:rsidRPr="0031512B" w:rsidRDefault="00827561" w:rsidP="0031512B">
      <w:pPr>
        <w:pStyle w:val="ListParagraph"/>
        <w:numPr>
          <w:ilvl w:val="0"/>
          <w:numId w:val="15"/>
        </w:numPr>
        <w:jc w:val="both"/>
        <w:rPr>
          <w:rFonts w:ascii="Arial" w:eastAsia="Arial" w:hAnsi="Arial" w:cs="Arial"/>
          <w:color w:val="000000" w:themeColor="text1"/>
          <w:lang w:val="en-GB"/>
        </w:rPr>
      </w:pPr>
      <w:r w:rsidRPr="0031512B">
        <w:rPr>
          <w:rFonts w:ascii="Arial" w:eastAsia="Arial" w:hAnsi="Arial" w:cs="Arial"/>
          <w:color w:val="000000" w:themeColor="text1"/>
          <w:lang w:val="en-GB"/>
        </w:rPr>
        <w:t>E</w:t>
      </w:r>
      <w:r w:rsidR="00E001A7" w:rsidRPr="0031512B">
        <w:rPr>
          <w:rFonts w:ascii="Arial" w:eastAsia="Arial" w:hAnsi="Arial" w:cs="Arial"/>
          <w:color w:val="000000" w:themeColor="text1"/>
          <w:lang w:val="en-GB"/>
        </w:rPr>
        <w:t>xplicit consent from the data subject</w:t>
      </w:r>
      <w:r w:rsidR="0031512B">
        <w:rPr>
          <w:rFonts w:ascii="Arial" w:eastAsia="Arial" w:hAnsi="Arial" w:cs="Arial"/>
          <w:color w:val="000000" w:themeColor="text1"/>
          <w:lang w:val="en-GB"/>
        </w:rPr>
        <w:t>.</w:t>
      </w:r>
    </w:p>
    <w:p w14:paraId="3B710E89" w14:textId="77777777" w:rsidR="0031512B" w:rsidRPr="00E001A7" w:rsidRDefault="0031512B" w:rsidP="00E001A7">
      <w:pPr>
        <w:jc w:val="both"/>
        <w:rPr>
          <w:rFonts w:ascii="Arial" w:eastAsia="Arial" w:hAnsi="Arial" w:cs="Arial"/>
          <w:color w:val="000000" w:themeColor="text1"/>
          <w:lang w:val="en-GB"/>
        </w:rPr>
      </w:pPr>
    </w:p>
    <w:p w14:paraId="103CEE10" w14:textId="0BF832E5" w:rsidR="00E001A7" w:rsidRPr="00E001A7" w:rsidRDefault="00E001A7" w:rsidP="00E001A7">
      <w:pPr>
        <w:jc w:val="both"/>
        <w:rPr>
          <w:rFonts w:ascii="Arial" w:eastAsia="Arial" w:hAnsi="Arial" w:cs="Arial"/>
          <w:color w:val="000000" w:themeColor="text1"/>
          <w:lang w:val="en-GB"/>
        </w:rPr>
      </w:pPr>
      <w:r w:rsidRPr="00E001A7">
        <w:rPr>
          <w:rFonts w:ascii="Arial" w:eastAsia="Arial" w:hAnsi="Arial" w:cs="Arial"/>
          <w:color w:val="000000" w:themeColor="text1"/>
          <w:lang w:val="en-GB"/>
        </w:rPr>
        <w:t>Where I am processing criminal offence data</w:t>
      </w:r>
      <w:r w:rsidR="0031512B">
        <w:rPr>
          <w:rFonts w:ascii="Arial" w:eastAsia="Arial" w:hAnsi="Arial" w:cs="Arial"/>
          <w:color w:val="000000" w:themeColor="text1"/>
          <w:lang w:val="en-GB"/>
        </w:rPr>
        <w:t>,</w:t>
      </w:r>
      <w:r w:rsidRPr="00E001A7">
        <w:rPr>
          <w:rFonts w:ascii="Arial" w:eastAsia="Arial" w:hAnsi="Arial" w:cs="Arial"/>
          <w:color w:val="000000" w:themeColor="text1"/>
          <w:lang w:val="en-GB"/>
        </w:rPr>
        <w:t xml:space="preserve"> I must ensure that I can evidence an exemption which allows me to process such data. The conditions most relevant to my practice are: </w:t>
      </w:r>
    </w:p>
    <w:p w14:paraId="0C85913D" w14:textId="77777777" w:rsidR="00E001A7" w:rsidRPr="00E001A7" w:rsidRDefault="00E001A7" w:rsidP="00E001A7">
      <w:pPr>
        <w:jc w:val="both"/>
        <w:rPr>
          <w:rFonts w:ascii="Arial" w:eastAsia="Arial" w:hAnsi="Arial" w:cs="Arial"/>
          <w:color w:val="000000" w:themeColor="text1"/>
          <w:lang w:val="en-GB"/>
        </w:rPr>
      </w:pPr>
    </w:p>
    <w:p w14:paraId="7B219830" w14:textId="28FE1826" w:rsidR="00E001A7" w:rsidRPr="0031512B" w:rsidRDefault="0031512B" w:rsidP="0031512B">
      <w:pPr>
        <w:pStyle w:val="ListParagraph"/>
        <w:numPr>
          <w:ilvl w:val="0"/>
          <w:numId w:val="16"/>
        </w:numPr>
        <w:jc w:val="both"/>
        <w:rPr>
          <w:rFonts w:ascii="Arial" w:eastAsia="Arial" w:hAnsi="Arial" w:cs="Arial"/>
          <w:color w:val="000000" w:themeColor="text1"/>
          <w:lang w:val="en-GB"/>
        </w:rPr>
      </w:pPr>
      <w:r w:rsidRPr="0031512B">
        <w:rPr>
          <w:rFonts w:ascii="Arial" w:eastAsia="Arial" w:hAnsi="Arial" w:cs="Arial"/>
          <w:color w:val="000000" w:themeColor="text1"/>
          <w:lang w:val="en-GB"/>
        </w:rPr>
        <w:t>E</w:t>
      </w:r>
      <w:r w:rsidR="00E001A7" w:rsidRPr="0031512B">
        <w:rPr>
          <w:rFonts w:ascii="Arial" w:eastAsia="Arial" w:hAnsi="Arial" w:cs="Arial"/>
          <w:color w:val="000000" w:themeColor="text1"/>
          <w:lang w:val="en-GB"/>
        </w:rPr>
        <w:t>xplicit consent from the data subject</w:t>
      </w:r>
      <w:r>
        <w:rPr>
          <w:rFonts w:ascii="Arial" w:eastAsia="Arial" w:hAnsi="Arial" w:cs="Arial"/>
          <w:color w:val="000000" w:themeColor="text1"/>
          <w:lang w:val="en-GB"/>
        </w:rPr>
        <w:t>.</w:t>
      </w:r>
      <w:r w:rsidR="00E001A7" w:rsidRPr="0031512B">
        <w:rPr>
          <w:rFonts w:ascii="Arial" w:eastAsia="Arial" w:hAnsi="Arial" w:cs="Arial"/>
          <w:color w:val="000000" w:themeColor="text1"/>
          <w:lang w:val="en-GB"/>
        </w:rPr>
        <w:t xml:space="preserve"> </w:t>
      </w:r>
    </w:p>
    <w:p w14:paraId="5478FD64" w14:textId="36F14332" w:rsidR="00E001A7" w:rsidRPr="0031512B" w:rsidRDefault="0031512B" w:rsidP="0031512B">
      <w:pPr>
        <w:pStyle w:val="ListParagraph"/>
        <w:numPr>
          <w:ilvl w:val="0"/>
          <w:numId w:val="16"/>
        </w:numPr>
        <w:jc w:val="both"/>
        <w:rPr>
          <w:rFonts w:ascii="Arial" w:eastAsia="Arial" w:hAnsi="Arial" w:cs="Arial"/>
          <w:color w:val="000000" w:themeColor="text1"/>
          <w:lang w:val="en-GB"/>
        </w:rPr>
      </w:pPr>
      <w:r w:rsidRPr="0031512B">
        <w:rPr>
          <w:rFonts w:ascii="Arial" w:eastAsia="Arial" w:hAnsi="Arial" w:cs="Arial"/>
          <w:color w:val="000000" w:themeColor="text1"/>
          <w:lang w:val="en-GB"/>
        </w:rPr>
        <w:t>T</w:t>
      </w:r>
      <w:r w:rsidR="00E001A7" w:rsidRPr="0031512B">
        <w:rPr>
          <w:rFonts w:ascii="Arial" w:eastAsia="Arial" w:hAnsi="Arial" w:cs="Arial"/>
          <w:color w:val="000000" w:themeColor="text1"/>
          <w:lang w:val="en-GB"/>
        </w:rPr>
        <w:t>he processing is necessary to protect the vital interests of the data subject or another person</w:t>
      </w:r>
      <w:r>
        <w:rPr>
          <w:rFonts w:ascii="Arial" w:eastAsia="Arial" w:hAnsi="Arial" w:cs="Arial"/>
          <w:color w:val="000000" w:themeColor="text1"/>
          <w:lang w:val="en-GB"/>
        </w:rPr>
        <w:t>.</w:t>
      </w:r>
    </w:p>
    <w:p w14:paraId="55A9263C" w14:textId="33A7FF15" w:rsidR="00835556" w:rsidRPr="0031512B" w:rsidRDefault="0031512B" w:rsidP="0031512B">
      <w:pPr>
        <w:pStyle w:val="ListParagraph"/>
        <w:numPr>
          <w:ilvl w:val="0"/>
          <w:numId w:val="16"/>
        </w:numPr>
        <w:jc w:val="both"/>
        <w:rPr>
          <w:rFonts w:ascii="Arial" w:eastAsia="Arial" w:hAnsi="Arial" w:cs="Arial"/>
          <w:color w:val="000000" w:themeColor="text1"/>
          <w:lang w:val="en-GB"/>
        </w:rPr>
      </w:pPr>
      <w:r w:rsidRPr="0031512B">
        <w:rPr>
          <w:rFonts w:ascii="Arial" w:eastAsia="Arial" w:hAnsi="Arial" w:cs="Arial"/>
          <w:color w:val="000000" w:themeColor="text1"/>
          <w:lang w:val="en-GB"/>
        </w:rPr>
        <w:t>T</w:t>
      </w:r>
      <w:r w:rsidR="00E001A7" w:rsidRPr="0031512B">
        <w:rPr>
          <w:rFonts w:ascii="Arial" w:eastAsia="Arial" w:hAnsi="Arial" w:cs="Arial"/>
          <w:color w:val="000000" w:themeColor="text1"/>
          <w:lang w:val="en-GB"/>
        </w:rPr>
        <w:t>he processing is necessary for the purpose of, or in connection with, any legal proceedings (including prospective legal proceedings),</w:t>
      </w:r>
      <w:r>
        <w:rPr>
          <w:rFonts w:ascii="Arial" w:eastAsia="Arial" w:hAnsi="Arial" w:cs="Arial"/>
          <w:color w:val="000000" w:themeColor="text1"/>
          <w:lang w:val="en-GB"/>
        </w:rPr>
        <w:t xml:space="preserve"> </w:t>
      </w:r>
      <w:r w:rsidR="00E001A7" w:rsidRPr="0031512B">
        <w:rPr>
          <w:rFonts w:ascii="Arial" w:eastAsia="Arial" w:hAnsi="Arial" w:cs="Arial"/>
          <w:color w:val="000000" w:themeColor="text1"/>
          <w:lang w:val="en-GB"/>
        </w:rPr>
        <w:t>to obtain legal advice or to establish, exercise or defend legal rights</w:t>
      </w:r>
      <w:r>
        <w:rPr>
          <w:rFonts w:ascii="Arial" w:eastAsia="Arial" w:hAnsi="Arial" w:cs="Arial"/>
          <w:color w:val="000000" w:themeColor="text1"/>
          <w:lang w:val="en-GB"/>
        </w:rPr>
        <w:t>.</w:t>
      </w:r>
    </w:p>
    <w:p w14:paraId="552CA230" w14:textId="77777777" w:rsidR="00835556" w:rsidRPr="00EA79F7" w:rsidRDefault="00835556" w:rsidP="00835556">
      <w:pPr>
        <w:jc w:val="both"/>
        <w:rPr>
          <w:rFonts w:ascii="Arial" w:eastAsia="Arial" w:hAnsi="Arial" w:cs="Arial"/>
          <w:color w:val="000000" w:themeColor="text1"/>
          <w:lang w:val="en-GB"/>
        </w:rPr>
      </w:pPr>
    </w:p>
    <w:p w14:paraId="4A6FA42E" w14:textId="63636401" w:rsidR="001E1735" w:rsidRPr="001E1735" w:rsidRDefault="001E1735" w:rsidP="00835556">
      <w:pPr>
        <w:jc w:val="both"/>
        <w:rPr>
          <w:rFonts w:ascii="Arial" w:eastAsia="Arial" w:hAnsi="Arial" w:cs="Arial"/>
          <w:color w:val="000000" w:themeColor="text1"/>
          <w:lang w:val="en-GB"/>
        </w:rPr>
      </w:pPr>
      <w:r w:rsidRPr="001E1735">
        <w:rPr>
          <w:rFonts w:ascii="Arial" w:eastAsia="Arial" w:hAnsi="Arial" w:cs="Arial"/>
          <w:color w:val="000000" w:themeColor="text1"/>
          <w:lang w:val="en-GB"/>
        </w:rPr>
        <w:t xml:space="preserve">This policy will be updated as necessary to reflect best practice in data management, </w:t>
      </w:r>
      <w:proofErr w:type="gramStart"/>
      <w:r w:rsidRPr="001E1735">
        <w:rPr>
          <w:rFonts w:ascii="Arial" w:eastAsia="Arial" w:hAnsi="Arial" w:cs="Arial"/>
          <w:color w:val="000000" w:themeColor="text1"/>
          <w:lang w:val="en-GB"/>
        </w:rPr>
        <w:t>security</w:t>
      </w:r>
      <w:proofErr w:type="gramEnd"/>
      <w:r w:rsidRPr="001E1735">
        <w:rPr>
          <w:rFonts w:ascii="Arial" w:eastAsia="Arial" w:hAnsi="Arial" w:cs="Arial"/>
          <w:color w:val="000000" w:themeColor="text1"/>
          <w:lang w:val="en-GB"/>
        </w:rPr>
        <w:t xml:space="preserve"> and control and to ensure compliance with any changes or amendments made to the </w:t>
      </w:r>
      <w:r w:rsidR="00D21B54">
        <w:rPr>
          <w:rFonts w:ascii="Arial" w:eastAsia="Arial" w:hAnsi="Arial" w:cs="Arial"/>
          <w:color w:val="000000" w:themeColor="text1"/>
          <w:lang w:val="en-GB"/>
        </w:rPr>
        <w:t xml:space="preserve">UK </w:t>
      </w:r>
      <w:r w:rsidRPr="001E1735">
        <w:rPr>
          <w:rFonts w:ascii="Arial" w:eastAsia="Arial" w:hAnsi="Arial" w:cs="Arial"/>
          <w:color w:val="000000" w:themeColor="text1"/>
          <w:lang w:val="en-GB"/>
        </w:rPr>
        <w:t>GDPR and Data Protection Act 2018.</w:t>
      </w:r>
    </w:p>
    <w:p w14:paraId="183548CC" w14:textId="77777777" w:rsidR="001E1735" w:rsidRDefault="001E1735" w:rsidP="00835556">
      <w:pPr>
        <w:jc w:val="both"/>
        <w:rPr>
          <w:rFonts w:ascii="Arial" w:eastAsia="Arial" w:hAnsi="Arial" w:cs="Arial"/>
          <w:b/>
          <w:bCs/>
          <w:color w:val="000000" w:themeColor="text1"/>
          <w:lang w:val="en-GB"/>
        </w:rPr>
      </w:pPr>
    </w:p>
    <w:p w14:paraId="75592DB2" w14:textId="77777777" w:rsidR="001E1735" w:rsidRDefault="001E1735" w:rsidP="00835556">
      <w:pPr>
        <w:jc w:val="both"/>
        <w:rPr>
          <w:rFonts w:ascii="Arial" w:eastAsia="Arial" w:hAnsi="Arial" w:cs="Arial"/>
          <w:b/>
          <w:bCs/>
          <w:color w:val="000000" w:themeColor="text1"/>
          <w:lang w:val="en-GB"/>
        </w:rPr>
      </w:pPr>
    </w:p>
    <w:p w14:paraId="2C56F5D6" w14:textId="4F3668A4"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b/>
          <w:bCs/>
          <w:color w:val="000000" w:themeColor="text1"/>
          <w:lang w:val="en-GB"/>
        </w:rPr>
        <w:t xml:space="preserve">People, </w:t>
      </w:r>
      <w:proofErr w:type="gramStart"/>
      <w:r>
        <w:rPr>
          <w:rFonts w:ascii="Arial" w:eastAsia="Arial" w:hAnsi="Arial" w:cs="Arial"/>
          <w:b/>
          <w:bCs/>
          <w:color w:val="000000" w:themeColor="text1"/>
          <w:lang w:val="en-GB"/>
        </w:rPr>
        <w:t>r</w:t>
      </w:r>
      <w:r w:rsidRPr="00EA79F7">
        <w:rPr>
          <w:rFonts w:ascii="Arial" w:eastAsia="Arial" w:hAnsi="Arial" w:cs="Arial"/>
          <w:b/>
          <w:bCs/>
          <w:color w:val="000000" w:themeColor="text1"/>
          <w:lang w:val="en-GB"/>
        </w:rPr>
        <w:t>isks</w:t>
      </w:r>
      <w:proofErr w:type="gramEnd"/>
      <w:r w:rsidRPr="00EA79F7">
        <w:rPr>
          <w:rFonts w:ascii="Arial" w:eastAsia="Arial" w:hAnsi="Arial" w:cs="Arial"/>
          <w:b/>
          <w:bCs/>
          <w:color w:val="000000" w:themeColor="text1"/>
          <w:lang w:val="en-GB"/>
        </w:rPr>
        <w:t xml:space="preserve"> and </w:t>
      </w:r>
      <w:r>
        <w:rPr>
          <w:rFonts w:ascii="Arial" w:eastAsia="Arial" w:hAnsi="Arial" w:cs="Arial"/>
          <w:b/>
          <w:bCs/>
          <w:color w:val="000000" w:themeColor="text1"/>
          <w:lang w:val="en-GB"/>
        </w:rPr>
        <w:t>r</w:t>
      </w:r>
      <w:r w:rsidRPr="00EA79F7">
        <w:rPr>
          <w:rFonts w:ascii="Arial" w:eastAsia="Arial" w:hAnsi="Arial" w:cs="Arial"/>
          <w:b/>
          <w:bCs/>
          <w:color w:val="000000" w:themeColor="text1"/>
          <w:lang w:val="en-GB"/>
        </w:rPr>
        <w:t>esponsibilities</w:t>
      </w:r>
    </w:p>
    <w:p w14:paraId="1F21E9E3" w14:textId="77777777" w:rsidR="00835556" w:rsidRPr="00EA79F7" w:rsidRDefault="00835556" w:rsidP="00835556">
      <w:pPr>
        <w:jc w:val="both"/>
        <w:rPr>
          <w:rFonts w:ascii="Arial" w:eastAsia="Arial" w:hAnsi="Arial" w:cs="Arial"/>
          <w:color w:val="000000" w:themeColor="text1"/>
          <w:lang w:val="en-GB"/>
        </w:rPr>
      </w:pPr>
    </w:p>
    <w:p w14:paraId="73166674" w14:textId="77777777"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 xml:space="preserve">Policy </w:t>
      </w:r>
      <w:r>
        <w:rPr>
          <w:rFonts w:ascii="Arial" w:eastAsia="Arial" w:hAnsi="Arial" w:cs="Arial"/>
          <w:b/>
          <w:bCs/>
          <w:color w:val="000000" w:themeColor="text1"/>
          <w:lang w:val="en-GB"/>
        </w:rPr>
        <w:t>s</w:t>
      </w:r>
      <w:r w:rsidRPr="00EA79F7">
        <w:rPr>
          <w:rFonts w:ascii="Arial" w:eastAsia="Arial" w:hAnsi="Arial" w:cs="Arial"/>
          <w:b/>
          <w:bCs/>
          <w:color w:val="000000" w:themeColor="text1"/>
          <w:lang w:val="en-GB"/>
        </w:rPr>
        <w:t>cope</w:t>
      </w:r>
    </w:p>
    <w:p w14:paraId="3D656ACC" w14:textId="77777777" w:rsidR="00835556" w:rsidRPr="00EA79F7" w:rsidRDefault="00835556" w:rsidP="00835556">
      <w:pPr>
        <w:jc w:val="both"/>
        <w:rPr>
          <w:rFonts w:ascii="Arial" w:eastAsia="Arial" w:hAnsi="Arial" w:cs="Arial"/>
          <w:b/>
          <w:bCs/>
          <w:color w:val="000000" w:themeColor="text1"/>
          <w:lang w:val="en-GB"/>
        </w:rPr>
      </w:pPr>
    </w:p>
    <w:p w14:paraId="76BEFB48" w14:textId="77777777"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People</w:t>
      </w:r>
    </w:p>
    <w:p w14:paraId="17BAFDEF" w14:textId="77777777" w:rsidR="00835556" w:rsidRPr="00EA79F7" w:rsidRDefault="00835556" w:rsidP="00835556">
      <w:pPr>
        <w:jc w:val="both"/>
        <w:rPr>
          <w:rFonts w:ascii="Arial" w:eastAsia="Arial" w:hAnsi="Arial" w:cs="Arial"/>
          <w:color w:val="000000" w:themeColor="text1"/>
          <w:lang w:val="en-GB"/>
        </w:rPr>
      </w:pPr>
    </w:p>
    <w:p w14:paraId="7BAC6834"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This policy applies to: </w:t>
      </w:r>
    </w:p>
    <w:p w14:paraId="20267D71" w14:textId="77777777" w:rsidR="00835556" w:rsidRPr="00EA79F7" w:rsidRDefault="00835556" w:rsidP="00835556">
      <w:pPr>
        <w:jc w:val="both"/>
        <w:rPr>
          <w:rFonts w:ascii="Arial" w:eastAsia="Arial" w:hAnsi="Arial" w:cs="Arial"/>
          <w:color w:val="000000" w:themeColor="text1"/>
          <w:lang w:val="en-GB"/>
        </w:rPr>
      </w:pPr>
    </w:p>
    <w:p w14:paraId="7FA716E9" w14:textId="77777777" w:rsidR="00835556" w:rsidRPr="009F331B" w:rsidRDefault="00835556" w:rsidP="00835556">
      <w:pPr>
        <w:pStyle w:val="ListParagraph"/>
        <w:numPr>
          <w:ilvl w:val="0"/>
          <w:numId w:val="11"/>
        </w:numPr>
        <w:jc w:val="both"/>
        <w:rPr>
          <w:rFonts w:ascii="Arial" w:eastAsia="Arial" w:hAnsi="Arial" w:cs="Arial"/>
          <w:color w:val="000000" w:themeColor="text1"/>
          <w:lang w:val="en-GB"/>
        </w:rPr>
      </w:pPr>
      <w:r w:rsidRPr="009F331B">
        <w:rPr>
          <w:rFonts w:ascii="Arial" w:eastAsia="Arial" w:hAnsi="Arial" w:cs="Arial"/>
          <w:color w:val="000000" w:themeColor="text1"/>
          <w:lang w:val="en-GB"/>
        </w:rPr>
        <w:t xml:space="preserve">Any employee of my practice such as support staff (e.g. typists, secretary) as well as trainees, </w:t>
      </w:r>
      <w:proofErr w:type="gramStart"/>
      <w:r w:rsidRPr="009F331B">
        <w:rPr>
          <w:rFonts w:ascii="Arial" w:eastAsia="Arial" w:hAnsi="Arial" w:cs="Arial"/>
          <w:color w:val="000000" w:themeColor="text1"/>
          <w:lang w:val="en-GB"/>
        </w:rPr>
        <w:t>volunteers</w:t>
      </w:r>
      <w:proofErr w:type="gramEnd"/>
      <w:r w:rsidRPr="009F331B">
        <w:rPr>
          <w:rFonts w:ascii="Arial" w:eastAsia="Arial" w:hAnsi="Arial" w:cs="Arial"/>
          <w:color w:val="000000" w:themeColor="text1"/>
          <w:lang w:val="en-GB"/>
        </w:rPr>
        <w:t xml:space="preserve"> and work experience students. It does not include chambers staff who are governed by the chambers’ own policy. </w:t>
      </w:r>
    </w:p>
    <w:p w14:paraId="4826F80F" w14:textId="77777777" w:rsidR="00835556" w:rsidRPr="00EA79F7" w:rsidRDefault="00835556" w:rsidP="00835556">
      <w:pPr>
        <w:jc w:val="both"/>
        <w:rPr>
          <w:rFonts w:ascii="Arial" w:eastAsia="Arial" w:hAnsi="Arial" w:cs="Arial"/>
          <w:color w:val="000000" w:themeColor="text1"/>
          <w:lang w:val="en-GB"/>
        </w:rPr>
      </w:pPr>
    </w:p>
    <w:p w14:paraId="1A072467" w14:textId="77777777" w:rsidR="00835556" w:rsidRPr="009F331B" w:rsidRDefault="00835556" w:rsidP="00835556">
      <w:pPr>
        <w:pStyle w:val="ListParagraph"/>
        <w:numPr>
          <w:ilvl w:val="0"/>
          <w:numId w:val="11"/>
        </w:numPr>
        <w:jc w:val="both"/>
        <w:rPr>
          <w:rFonts w:ascii="Arial" w:eastAsia="Arial" w:hAnsi="Arial" w:cs="Arial"/>
          <w:color w:val="000000" w:themeColor="text1"/>
          <w:lang w:val="en-GB"/>
        </w:rPr>
      </w:pPr>
      <w:r w:rsidRPr="009F331B">
        <w:rPr>
          <w:rFonts w:ascii="Arial" w:eastAsia="Arial" w:hAnsi="Arial" w:cs="Arial"/>
          <w:color w:val="000000" w:themeColor="text1"/>
          <w:lang w:val="en-GB"/>
        </w:rPr>
        <w:t xml:space="preserve">All contractors, individuals, </w:t>
      </w:r>
      <w:proofErr w:type="gramStart"/>
      <w:r w:rsidRPr="009F331B">
        <w:rPr>
          <w:rFonts w:ascii="Arial" w:eastAsia="Arial" w:hAnsi="Arial" w:cs="Arial"/>
          <w:color w:val="000000" w:themeColor="text1"/>
          <w:lang w:val="en-GB"/>
        </w:rPr>
        <w:t>suppliers</w:t>
      </w:r>
      <w:proofErr w:type="gramEnd"/>
      <w:r w:rsidRPr="009F331B">
        <w:rPr>
          <w:rFonts w:ascii="Arial" w:eastAsia="Arial" w:hAnsi="Arial" w:cs="Arial"/>
          <w:color w:val="000000" w:themeColor="text1"/>
          <w:lang w:val="en-GB"/>
        </w:rPr>
        <w:t xml:space="preserve"> and other relevant parties working on behalf of my practice.</w:t>
      </w:r>
    </w:p>
    <w:p w14:paraId="1F0C4BCD" w14:textId="77777777" w:rsidR="00835556" w:rsidRPr="00EA79F7" w:rsidRDefault="00835556" w:rsidP="00835556">
      <w:pPr>
        <w:jc w:val="both"/>
        <w:rPr>
          <w:rFonts w:ascii="Arial" w:eastAsia="Arial" w:hAnsi="Arial" w:cs="Arial"/>
          <w:color w:val="000000" w:themeColor="text1"/>
          <w:lang w:val="en-GB"/>
        </w:rPr>
      </w:pPr>
    </w:p>
    <w:p w14:paraId="35C4BCC8" w14:textId="77777777" w:rsidR="00835556" w:rsidRPr="009F331B" w:rsidRDefault="00835556" w:rsidP="00835556">
      <w:pPr>
        <w:pStyle w:val="ListParagraph"/>
        <w:numPr>
          <w:ilvl w:val="0"/>
          <w:numId w:val="11"/>
        </w:numPr>
        <w:jc w:val="both"/>
        <w:rPr>
          <w:rFonts w:ascii="Arial" w:eastAsia="Arial" w:hAnsi="Arial" w:cs="Arial"/>
          <w:color w:val="000000" w:themeColor="text1"/>
          <w:lang w:val="en-GB"/>
        </w:rPr>
      </w:pPr>
      <w:r w:rsidRPr="009F331B">
        <w:rPr>
          <w:rFonts w:ascii="Arial" w:eastAsia="Arial" w:hAnsi="Arial" w:cs="Arial"/>
          <w:color w:val="000000" w:themeColor="text1"/>
          <w:lang w:val="en-GB"/>
        </w:rPr>
        <w:t xml:space="preserve">All data my practice holds relating to identifiable individuals. This can include but is not limited to: </w:t>
      </w:r>
    </w:p>
    <w:p w14:paraId="578B1F2B" w14:textId="77777777" w:rsidR="00835556" w:rsidRPr="00EA79F7" w:rsidRDefault="00835556" w:rsidP="00835556">
      <w:pPr>
        <w:jc w:val="both"/>
        <w:rPr>
          <w:rFonts w:ascii="Arial" w:eastAsia="Arial" w:hAnsi="Arial" w:cs="Arial"/>
          <w:color w:val="000000" w:themeColor="text1"/>
          <w:lang w:val="en-GB"/>
        </w:rPr>
      </w:pPr>
    </w:p>
    <w:p w14:paraId="0F379EA6"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Name</w:t>
      </w:r>
    </w:p>
    <w:p w14:paraId="63CDFA9A"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Email </w:t>
      </w:r>
      <w:proofErr w:type="gramStart"/>
      <w:r w:rsidRPr="00EA79F7">
        <w:rPr>
          <w:rFonts w:ascii="Arial" w:eastAsia="Arial" w:hAnsi="Arial" w:cs="Arial"/>
          <w:color w:val="000000" w:themeColor="text1"/>
          <w:lang w:val="en-GB"/>
        </w:rPr>
        <w:t>address</w:t>
      </w:r>
      <w:proofErr w:type="gramEnd"/>
    </w:p>
    <w:p w14:paraId="7013DDE7"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Phone </w:t>
      </w:r>
      <w:proofErr w:type="gramStart"/>
      <w:r w:rsidRPr="00EA79F7">
        <w:rPr>
          <w:rFonts w:ascii="Arial" w:eastAsia="Arial" w:hAnsi="Arial" w:cs="Arial"/>
          <w:color w:val="000000" w:themeColor="text1"/>
          <w:lang w:val="en-GB"/>
        </w:rPr>
        <w:t>number</w:t>
      </w:r>
      <w:proofErr w:type="gramEnd"/>
    </w:p>
    <w:p w14:paraId="4534DFB4"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Address</w:t>
      </w:r>
    </w:p>
    <w:p w14:paraId="1876CEBD"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Payment or bank details</w:t>
      </w:r>
    </w:p>
    <w:p w14:paraId="20E5F40A"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Date of birth</w:t>
      </w:r>
    </w:p>
    <w:p w14:paraId="30CFF322"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Next of kin details</w:t>
      </w:r>
    </w:p>
    <w:p w14:paraId="34AF2E7A"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Details pertaining to education and </w:t>
      </w:r>
      <w:proofErr w:type="gramStart"/>
      <w:r w:rsidRPr="00EA79F7">
        <w:rPr>
          <w:rFonts w:ascii="Arial" w:eastAsia="Arial" w:hAnsi="Arial" w:cs="Arial"/>
          <w:color w:val="000000" w:themeColor="text1"/>
          <w:lang w:val="en-GB"/>
        </w:rPr>
        <w:t>employment</w:t>
      </w:r>
      <w:proofErr w:type="gramEnd"/>
    </w:p>
    <w:p w14:paraId="3F96D0F7"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Information on your background &amp; current circumstances</w:t>
      </w:r>
    </w:p>
    <w:p w14:paraId="17DB7AFC" w14:textId="77777777" w:rsidR="00835556" w:rsidRPr="00EA79F7" w:rsidRDefault="00835556" w:rsidP="00835556">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Financial </w:t>
      </w:r>
      <w:proofErr w:type="gramStart"/>
      <w:r w:rsidRPr="00EA79F7">
        <w:rPr>
          <w:rFonts w:ascii="Arial" w:eastAsia="Arial" w:hAnsi="Arial" w:cs="Arial"/>
          <w:color w:val="000000" w:themeColor="text1"/>
          <w:lang w:val="en-GB"/>
        </w:rPr>
        <w:t>information</w:t>
      </w:r>
      <w:r>
        <w:rPr>
          <w:rFonts w:ascii="Arial" w:eastAsia="Arial" w:hAnsi="Arial" w:cs="Arial"/>
          <w:color w:val="000000" w:themeColor="text1"/>
          <w:lang w:val="en-GB"/>
        </w:rPr>
        <w:t>;</w:t>
      </w:r>
      <w:proofErr w:type="gramEnd"/>
    </w:p>
    <w:p w14:paraId="5A09D48F" w14:textId="77777777" w:rsidR="00835556" w:rsidRPr="00EA79F7" w:rsidRDefault="00835556" w:rsidP="00835556">
      <w:pPr>
        <w:jc w:val="both"/>
        <w:rPr>
          <w:rFonts w:ascii="Arial" w:eastAsia="Arial" w:hAnsi="Arial" w:cs="Arial"/>
          <w:color w:val="000000" w:themeColor="text1"/>
          <w:lang w:val="en-GB"/>
        </w:rPr>
      </w:pPr>
    </w:p>
    <w:p w14:paraId="462C68EF" w14:textId="77777777" w:rsidR="00835556" w:rsidRDefault="00835556" w:rsidP="00835556">
      <w:pPr>
        <w:pStyle w:val="ListParagraph"/>
        <w:jc w:val="both"/>
        <w:rPr>
          <w:rFonts w:ascii="Arial" w:eastAsia="Arial" w:hAnsi="Arial" w:cs="Arial"/>
          <w:color w:val="000000" w:themeColor="text1"/>
          <w:lang w:val="en-GB"/>
        </w:rPr>
      </w:pPr>
    </w:p>
    <w:p w14:paraId="30C283C0" w14:textId="77777777" w:rsidR="00835556" w:rsidRPr="009F331B" w:rsidRDefault="00835556" w:rsidP="00835556">
      <w:pPr>
        <w:pStyle w:val="ListParagraph"/>
        <w:numPr>
          <w:ilvl w:val="0"/>
          <w:numId w:val="13"/>
        </w:numPr>
        <w:jc w:val="both"/>
        <w:rPr>
          <w:rFonts w:ascii="Arial" w:eastAsia="Arial" w:hAnsi="Arial" w:cs="Arial"/>
          <w:color w:val="000000" w:themeColor="text1"/>
          <w:lang w:val="en-GB"/>
        </w:rPr>
      </w:pPr>
      <w:r w:rsidRPr="009F331B">
        <w:rPr>
          <w:rFonts w:ascii="Arial" w:eastAsia="Arial" w:hAnsi="Arial" w:cs="Arial"/>
          <w:color w:val="000000" w:themeColor="text1"/>
          <w:lang w:val="en-GB"/>
        </w:rPr>
        <w:t>Special category personal data that reveals:</w:t>
      </w:r>
    </w:p>
    <w:p w14:paraId="314517F2" w14:textId="77777777" w:rsidR="00835556" w:rsidRPr="00EA79F7" w:rsidRDefault="00835556" w:rsidP="00835556">
      <w:pPr>
        <w:jc w:val="both"/>
        <w:rPr>
          <w:rFonts w:ascii="Arial" w:eastAsia="Arial" w:hAnsi="Arial" w:cs="Arial"/>
          <w:color w:val="000000" w:themeColor="text1"/>
          <w:lang w:val="en-GB"/>
        </w:rPr>
      </w:pPr>
    </w:p>
    <w:p w14:paraId="42B4656C" w14:textId="77777777" w:rsidR="00835556" w:rsidRPr="00EA79F7" w:rsidRDefault="00835556" w:rsidP="0083555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Racial or ethnic origin</w:t>
      </w:r>
    </w:p>
    <w:p w14:paraId="1DA3B727" w14:textId="77777777" w:rsidR="00835556" w:rsidRPr="00EA79F7" w:rsidRDefault="00835556" w:rsidP="0083555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Political opinions</w:t>
      </w:r>
    </w:p>
    <w:p w14:paraId="2CB6219F" w14:textId="77777777" w:rsidR="00835556" w:rsidRPr="00EA79F7" w:rsidRDefault="00835556" w:rsidP="0083555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Religious and philosophical beliefs</w:t>
      </w:r>
    </w:p>
    <w:p w14:paraId="62348B0E" w14:textId="77777777" w:rsidR="00835556" w:rsidRPr="00EA79F7" w:rsidRDefault="00835556" w:rsidP="0083555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Trade union membership</w:t>
      </w:r>
    </w:p>
    <w:p w14:paraId="14C77E11" w14:textId="77777777" w:rsidR="00835556" w:rsidRPr="00EA79F7" w:rsidRDefault="00835556" w:rsidP="0083555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Genetic data</w:t>
      </w:r>
    </w:p>
    <w:p w14:paraId="443C0DD2" w14:textId="77777777" w:rsidR="00835556" w:rsidRPr="00EA79F7" w:rsidRDefault="00835556" w:rsidP="0083555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Biometric data for the purpose of uniquely identifying a natural </w:t>
      </w:r>
      <w:proofErr w:type="gramStart"/>
      <w:r w:rsidRPr="00EA79F7">
        <w:rPr>
          <w:rFonts w:ascii="Arial" w:eastAsia="Arial" w:hAnsi="Arial" w:cs="Arial"/>
          <w:color w:val="000000" w:themeColor="text1"/>
          <w:lang w:val="en-GB"/>
        </w:rPr>
        <w:t>person</w:t>
      </w:r>
      <w:proofErr w:type="gramEnd"/>
    </w:p>
    <w:p w14:paraId="4EEAFB3E" w14:textId="15127C7E" w:rsidR="00835556" w:rsidRPr="00EA79F7" w:rsidRDefault="00835556" w:rsidP="0083555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Data concerning </w:t>
      </w:r>
      <w:proofErr w:type="gramStart"/>
      <w:r w:rsidRPr="00EA79F7">
        <w:rPr>
          <w:rFonts w:ascii="Arial" w:eastAsia="Arial" w:hAnsi="Arial" w:cs="Arial"/>
          <w:color w:val="000000" w:themeColor="text1"/>
          <w:lang w:val="en-GB"/>
        </w:rPr>
        <w:t>health</w:t>
      </w:r>
      <w:proofErr w:type="gramEnd"/>
      <w:r w:rsidR="00F67AA5">
        <w:rPr>
          <w:rFonts w:ascii="Arial" w:eastAsia="Arial" w:hAnsi="Arial" w:cs="Arial"/>
          <w:color w:val="000000" w:themeColor="text1"/>
          <w:lang w:val="en-GB"/>
        </w:rPr>
        <w:t xml:space="preserve"> </w:t>
      </w:r>
      <w:r w:rsidR="00F50800">
        <w:rPr>
          <w:rFonts w:ascii="Arial" w:eastAsia="Arial" w:hAnsi="Arial" w:cs="Arial"/>
          <w:color w:val="000000" w:themeColor="text1"/>
          <w:lang w:val="en-GB"/>
        </w:rPr>
        <w:t xml:space="preserve"> </w:t>
      </w:r>
    </w:p>
    <w:p w14:paraId="27B55E14" w14:textId="77777777" w:rsidR="00835556" w:rsidRPr="00EA79F7" w:rsidRDefault="00835556" w:rsidP="0083555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000000" w:themeColor="text1"/>
          <w:lang w:val="en-GB"/>
        </w:rPr>
      </w:pPr>
      <w:r w:rsidRPr="00EA79F7">
        <w:rPr>
          <w:rFonts w:ascii="Arial" w:eastAsia="Arial" w:hAnsi="Arial" w:cs="Arial"/>
          <w:color w:val="000000" w:themeColor="text1"/>
          <w:lang w:val="en-GB"/>
        </w:rPr>
        <w:t>Sex life and sexual orientation.</w:t>
      </w:r>
    </w:p>
    <w:p w14:paraId="73E6F5F6" w14:textId="77777777" w:rsidR="00835556" w:rsidRPr="00EA79F7" w:rsidRDefault="00835556" w:rsidP="00835556">
      <w:pPr>
        <w:jc w:val="both"/>
        <w:rPr>
          <w:rFonts w:ascii="Arial" w:eastAsia="Arial" w:hAnsi="Arial" w:cs="Arial"/>
          <w:color w:val="000000" w:themeColor="text1"/>
          <w:lang w:val="en-GB"/>
        </w:rPr>
      </w:pPr>
    </w:p>
    <w:p w14:paraId="7E76D041"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Personal information relating to individuals employed by an organisation, </w:t>
      </w:r>
      <w:proofErr w:type="gramStart"/>
      <w:r w:rsidRPr="00EA79F7">
        <w:rPr>
          <w:rFonts w:ascii="Arial" w:eastAsia="Arial" w:hAnsi="Arial" w:cs="Arial"/>
          <w:color w:val="000000" w:themeColor="text1"/>
          <w:lang w:val="en-GB"/>
        </w:rPr>
        <w:t>company</w:t>
      </w:r>
      <w:proofErr w:type="gramEnd"/>
      <w:r w:rsidRPr="00EA79F7">
        <w:rPr>
          <w:rFonts w:ascii="Arial" w:eastAsia="Arial" w:hAnsi="Arial" w:cs="Arial"/>
          <w:color w:val="000000" w:themeColor="text1"/>
          <w:lang w:val="en-GB"/>
        </w:rPr>
        <w:t xml:space="preserve"> or public body with whom I work is also included. </w:t>
      </w:r>
    </w:p>
    <w:p w14:paraId="2F20516A" w14:textId="77777777" w:rsidR="00835556" w:rsidRPr="00EA79F7" w:rsidRDefault="00835556" w:rsidP="00835556">
      <w:pPr>
        <w:ind w:left="540"/>
        <w:jc w:val="both"/>
        <w:rPr>
          <w:rFonts w:ascii="Arial" w:eastAsia="Arial" w:hAnsi="Arial" w:cs="Arial"/>
          <w:color w:val="000000" w:themeColor="text1"/>
          <w:lang w:val="en-GB"/>
        </w:rPr>
      </w:pPr>
    </w:p>
    <w:p w14:paraId="05E01678" w14:textId="77777777" w:rsidR="00835556" w:rsidRPr="00EA79F7" w:rsidRDefault="00835556" w:rsidP="00835556">
      <w:pPr>
        <w:jc w:val="both"/>
        <w:rPr>
          <w:rFonts w:ascii="Arial" w:eastAsia="Arial" w:hAnsi="Arial" w:cs="Arial"/>
          <w:color w:val="000000" w:themeColor="text1"/>
          <w:lang w:val="en-GB"/>
        </w:rPr>
      </w:pPr>
    </w:p>
    <w:p w14:paraId="00CAAD99" w14:textId="77777777"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Responsibilities</w:t>
      </w:r>
    </w:p>
    <w:p w14:paraId="7A727C4D" w14:textId="77777777" w:rsidR="00835556" w:rsidRPr="00EA79F7" w:rsidRDefault="00835556" w:rsidP="00835556">
      <w:pPr>
        <w:jc w:val="both"/>
        <w:rPr>
          <w:rFonts w:ascii="Arial" w:eastAsia="Arial" w:hAnsi="Arial" w:cs="Arial"/>
          <w:color w:val="000000" w:themeColor="text1"/>
          <w:lang w:val="en-GB"/>
        </w:rPr>
      </w:pPr>
    </w:p>
    <w:p w14:paraId="15179F3F"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Both I and any employees of my practice have responsibility for ensuring data is collected, </w:t>
      </w:r>
      <w:proofErr w:type="gramStart"/>
      <w:r w:rsidRPr="00EA79F7">
        <w:rPr>
          <w:rFonts w:ascii="Arial" w:eastAsia="Arial" w:hAnsi="Arial" w:cs="Arial"/>
          <w:color w:val="000000" w:themeColor="text1"/>
          <w:lang w:val="en-GB"/>
        </w:rPr>
        <w:t>stored</w:t>
      </w:r>
      <w:proofErr w:type="gramEnd"/>
      <w:r w:rsidRPr="00EA79F7">
        <w:rPr>
          <w:rFonts w:ascii="Arial" w:eastAsia="Arial" w:hAnsi="Arial" w:cs="Arial"/>
          <w:color w:val="000000" w:themeColor="text1"/>
          <w:lang w:val="en-GB"/>
        </w:rPr>
        <w:t xml:space="preserve"> and handled appropriately and in compliance with the law.</w:t>
      </w:r>
    </w:p>
    <w:p w14:paraId="4644E9E9" w14:textId="77777777" w:rsidR="00835556" w:rsidRPr="00EA79F7" w:rsidRDefault="00835556" w:rsidP="00835556">
      <w:pPr>
        <w:jc w:val="both"/>
        <w:rPr>
          <w:rFonts w:ascii="Arial" w:eastAsia="Arial" w:hAnsi="Arial" w:cs="Arial"/>
          <w:color w:val="000000" w:themeColor="text1"/>
          <w:lang w:val="en-GB"/>
        </w:rPr>
      </w:pPr>
    </w:p>
    <w:p w14:paraId="5CCE680F" w14:textId="77777777" w:rsidR="00835556" w:rsidRPr="00EA79F7" w:rsidRDefault="00835556" w:rsidP="00835556">
      <w:pPr>
        <w:jc w:val="both"/>
        <w:rPr>
          <w:rFonts w:ascii="Arial" w:eastAsia="Arial" w:hAnsi="Arial" w:cs="Arial"/>
          <w:color w:val="000000" w:themeColor="text1"/>
          <w:lang w:val="en-GB"/>
        </w:rPr>
      </w:pPr>
    </w:p>
    <w:p w14:paraId="757AEE2C" w14:textId="77777777"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 xml:space="preserve">Data Protection Policy </w:t>
      </w:r>
      <w:r>
        <w:rPr>
          <w:rFonts w:ascii="Arial" w:eastAsia="Arial" w:hAnsi="Arial" w:cs="Arial"/>
          <w:b/>
          <w:bCs/>
          <w:color w:val="000000" w:themeColor="text1"/>
          <w:lang w:val="en-GB"/>
        </w:rPr>
        <w:t>i</w:t>
      </w:r>
      <w:r w:rsidRPr="00EA79F7">
        <w:rPr>
          <w:rFonts w:ascii="Arial" w:eastAsia="Arial" w:hAnsi="Arial" w:cs="Arial"/>
          <w:b/>
          <w:bCs/>
          <w:color w:val="000000" w:themeColor="text1"/>
          <w:lang w:val="en-GB"/>
        </w:rPr>
        <w:t>nformation</w:t>
      </w:r>
    </w:p>
    <w:p w14:paraId="08100F50" w14:textId="77777777" w:rsidR="00835556" w:rsidRPr="00EA79F7" w:rsidRDefault="00835556" w:rsidP="00835556">
      <w:pPr>
        <w:jc w:val="both"/>
        <w:rPr>
          <w:rFonts w:ascii="Arial" w:eastAsia="Arial" w:hAnsi="Arial" w:cs="Arial"/>
          <w:color w:val="000000" w:themeColor="text1"/>
          <w:lang w:val="en-GB"/>
        </w:rPr>
      </w:pPr>
    </w:p>
    <w:p w14:paraId="6B283751"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I will, through appropriate management and strict application of criteria and controls:</w:t>
      </w:r>
    </w:p>
    <w:p w14:paraId="00DF14AB" w14:textId="77777777" w:rsidR="00835556" w:rsidRPr="00EA79F7" w:rsidRDefault="00835556" w:rsidP="00835556">
      <w:pPr>
        <w:jc w:val="both"/>
        <w:rPr>
          <w:rFonts w:ascii="Arial" w:eastAsia="Arial" w:hAnsi="Arial" w:cs="Arial"/>
          <w:color w:val="000000" w:themeColor="text1"/>
          <w:lang w:val="en-GB"/>
        </w:rPr>
      </w:pPr>
    </w:p>
    <w:p w14:paraId="09288984" w14:textId="77777777" w:rsidR="00835556" w:rsidRPr="00EA79F7" w:rsidRDefault="00835556" w:rsidP="00835556">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Observe fully conditions regarding the fair collection and use of </w:t>
      </w:r>
      <w:proofErr w:type="gramStart"/>
      <w:r w:rsidRPr="00EA79F7">
        <w:rPr>
          <w:rFonts w:ascii="Arial" w:eastAsia="Arial" w:hAnsi="Arial" w:cs="Arial"/>
          <w:color w:val="000000" w:themeColor="text1"/>
          <w:lang w:val="en-GB"/>
        </w:rPr>
        <w:t>information;</w:t>
      </w:r>
      <w:proofErr w:type="gramEnd"/>
    </w:p>
    <w:p w14:paraId="73303291" w14:textId="77777777" w:rsidR="00835556" w:rsidRPr="00EA79F7" w:rsidRDefault="00835556" w:rsidP="00835556">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Meet my legal obligations to specify the purposes for which information is </w:t>
      </w:r>
      <w:proofErr w:type="gramStart"/>
      <w:r w:rsidRPr="00EA79F7">
        <w:rPr>
          <w:rFonts w:ascii="Arial" w:eastAsia="Arial" w:hAnsi="Arial" w:cs="Arial"/>
          <w:color w:val="000000" w:themeColor="text1"/>
          <w:lang w:val="en-GB"/>
        </w:rPr>
        <w:t>used;</w:t>
      </w:r>
      <w:proofErr w:type="gramEnd"/>
    </w:p>
    <w:p w14:paraId="1B10D110" w14:textId="77777777" w:rsidR="00835556" w:rsidRPr="00EA79F7" w:rsidRDefault="00835556" w:rsidP="0083555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Collect and process appropriate information, but only to the extent that it is needed to fulfil its operational needs or to comply with any legal </w:t>
      </w:r>
      <w:proofErr w:type="gramStart"/>
      <w:r w:rsidRPr="00EA79F7">
        <w:rPr>
          <w:rFonts w:ascii="Arial" w:eastAsia="Arial" w:hAnsi="Arial" w:cs="Arial"/>
          <w:color w:val="000000" w:themeColor="text1"/>
          <w:lang w:val="en-GB"/>
        </w:rPr>
        <w:t>requirements;</w:t>
      </w:r>
      <w:proofErr w:type="gramEnd"/>
    </w:p>
    <w:p w14:paraId="6F310FBA" w14:textId="77777777" w:rsidR="00835556" w:rsidRPr="00EA79F7" w:rsidRDefault="00835556" w:rsidP="0083555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Ensure the quality and accuracy of information </w:t>
      </w:r>
      <w:proofErr w:type="gramStart"/>
      <w:r w:rsidRPr="00EA79F7">
        <w:rPr>
          <w:rFonts w:ascii="Arial" w:eastAsia="Arial" w:hAnsi="Arial" w:cs="Arial"/>
          <w:color w:val="000000" w:themeColor="text1"/>
          <w:lang w:val="en-GB"/>
        </w:rPr>
        <w:t>used;</w:t>
      </w:r>
      <w:proofErr w:type="gramEnd"/>
    </w:p>
    <w:p w14:paraId="48354642" w14:textId="77777777" w:rsidR="00835556" w:rsidRPr="00EA79F7" w:rsidRDefault="00835556" w:rsidP="0083555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Ensure appropriate retention and disposal of </w:t>
      </w:r>
      <w:proofErr w:type="gramStart"/>
      <w:r w:rsidRPr="00EA79F7">
        <w:rPr>
          <w:rFonts w:ascii="Arial" w:eastAsia="Arial" w:hAnsi="Arial" w:cs="Arial"/>
          <w:color w:val="000000" w:themeColor="text1"/>
          <w:lang w:val="en-GB"/>
        </w:rPr>
        <w:t>information;</w:t>
      </w:r>
      <w:proofErr w:type="gramEnd"/>
    </w:p>
    <w:p w14:paraId="3ED53D33" w14:textId="6DAD87F3" w:rsidR="00835556" w:rsidRPr="00EA79F7" w:rsidRDefault="00835556" w:rsidP="00835556">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Ensure that the rights of people about whom information is held can be fully exercised under the </w:t>
      </w:r>
      <w:r w:rsidR="00D21B54">
        <w:rPr>
          <w:rFonts w:ascii="Arial" w:eastAsia="Arial" w:hAnsi="Arial" w:cs="Arial"/>
          <w:color w:val="000000" w:themeColor="text1"/>
          <w:lang w:val="en-GB"/>
        </w:rPr>
        <w:t xml:space="preserve">UK </w:t>
      </w:r>
      <w:r w:rsidRPr="00EA79F7">
        <w:rPr>
          <w:rFonts w:ascii="Arial" w:eastAsia="Arial" w:hAnsi="Arial" w:cs="Arial"/>
          <w:color w:val="000000" w:themeColor="text1"/>
          <w:lang w:val="en-GB"/>
        </w:rPr>
        <w:t xml:space="preserve">GDPR. These include: </w:t>
      </w:r>
    </w:p>
    <w:p w14:paraId="1599A499" w14:textId="77777777" w:rsidR="00835556" w:rsidRPr="00EA79F7" w:rsidRDefault="00835556" w:rsidP="00835556">
      <w:pPr>
        <w:pStyle w:val="ListParagraph"/>
        <w:jc w:val="both"/>
        <w:rPr>
          <w:rFonts w:ascii="Arial" w:hAnsi="Arial" w:cs="Arial"/>
          <w:color w:val="000000" w:themeColor="text1"/>
          <w:lang w:val="en-GB"/>
        </w:rPr>
      </w:pPr>
    </w:p>
    <w:p w14:paraId="424C379B" w14:textId="77777777" w:rsidR="00835556" w:rsidRPr="00EA79F7" w:rsidRDefault="00835556" w:rsidP="0083555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 xml:space="preserve">The right to be </w:t>
      </w:r>
      <w:proofErr w:type="gramStart"/>
      <w:r w:rsidRPr="00EA79F7">
        <w:rPr>
          <w:rFonts w:ascii="Arial" w:eastAsia="Arial" w:hAnsi="Arial" w:cs="Arial"/>
          <w:lang w:val="en-GB"/>
        </w:rPr>
        <w:t>informed</w:t>
      </w:r>
      <w:proofErr w:type="gramEnd"/>
    </w:p>
    <w:p w14:paraId="00FE0DBA" w14:textId="77777777" w:rsidR="00835556" w:rsidRPr="00EA79F7" w:rsidRDefault="00835556" w:rsidP="0083555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The right of access</w:t>
      </w:r>
    </w:p>
    <w:p w14:paraId="2D6158EF" w14:textId="77777777" w:rsidR="00835556" w:rsidRPr="00EA79F7" w:rsidRDefault="00835556" w:rsidP="0083555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The right to rectification</w:t>
      </w:r>
    </w:p>
    <w:p w14:paraId="0A9DA3CB" w14:textId="77777777" w:rsidR="00835556" w:rsidRPr="00EA79F7" w:rsidRDefault="00835556" w:rsidP="0083555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 xml:space="preserve">The right to </w:t>
      </w:r>
      <w:proofErr w:type="gramStart"/>
      <w:r w:rsidRPr="00EA79F7">
        <w:rPr>
          <w:rFonts w:ascii="Arial" w:eastAsia="Arial" w:hAnsi="Arial" w:cs="Arial"/>
          <w:lang w:val="en-GB"/>
        </w:rPr>
        <w:t>erase</w:t>
      </w:r>
      <w:proofErr w:type="gramEnd"/>
    </w:p>
    <w:p w14:paraId="5CA14EFD" w14:textId="77777777" w:rsidR="00835556" w:rsidRPr="00EA79F7" w:rsidRDefault="00835556" w:rsidP="0083555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The right to restrict </w:t>
      </w:r>
      <w:proofErr w:type="gramStart"/>
      <w:r w:rsidRPr="00EA79F7">
        <w:rPr>
          <w:rFonts w:ascii="Arial" w:eastAsia="Arial" w:hAnsi="Arial" w:cs="Arial"/>
          <w:lang w:val="en-GB"/>
        </w:rPr>
        <w:t>processing</w:t>
      </w:r>
      <w:proofErr w:type="gramEnd"/>
    </w:p>
    <w:p w14:paraId="336036DC" w14:textId="77777777" w:rsidR="00835556" w:rsidRPr="00EA79F7" w:rsidRDefault="00835556" w:rsidP="0083555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The right to data portability</w:t>
      </w:r>
    </w:p>
    <w:p w14:paraId="0D256A25" w14:textId="77777777" w:rsidR="00835556" w:rsidRPr="00EA79F7" w:rsidRDefault="00835556" w:rsidP="0083555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The right to object</w:t>
      </w:r>
      <w:r>
        <w:rPr>
          <w:rFonts w:ascii="Arial" w:eastAsia="Arial" w:hAnsi="Arial" w:cs="Arial"/>
          <w:lang w:val="en-GB"/>
        </w:rPr>
        <w:t>,</w:t>
      </w:r>
      <w:r w:rsidRPr="00EA79F7">
        <w:rPr>
          <w:rFonts w:ascii="Arial" w:eastAsia="Arial" w:hAnsi="Arial" w:cs="Arial"/>
          <w:lang w:val="en-GB"/>
        </w:rPr>
        <w:t xml:space="preserve"> and</w:t>
      </w:r>
    </w:p>
    <w:p w14:paraId="6F65C735" w14:textId="77777777" w:rsidR="00835556" w:rsidRPr="00EA79F7" w:rsidRDefault="00835556" w:rsidP="00835556">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n-GB"/>
        </w:rPr>
      </w:pPr>
      <w:r w:rsidRPr="00EA79F7">
        <w:rPr>
          <w:rFonts w:ascii="Arial" w:eastAsia="Arial" w:hAnsi="Arial" w:cs="Arial"/>
          <w:lang w:val="en-GB"/>
        </w:rPr>
        <w:t>Rights in relation to automated decision</w:t>
      </w:r>
      <w:r>
        <w:rPr>
          <w:rFonts w:ascii="Arial" w:eastAsia="Arial" w:hAnsi="Arial" w:cs="Arial"/>
          <w:lang w:val="en-GB"/>
        </w:rPr>
        <w:t>-</w:t>
      </w:r>
      <w:r w:rsidRPr="00EA79F7">
        <w:rPr>
          <w:rFonts w:ascii="Arial" w:eastAsia="Arial" w:hAnsi="Arial" w:cs="Arial"/>
          <w:lang w:val="en-GB"/>
        </w:rPr>
        <w:t xml:space="preserve">making and </w:t>
      </w:r>
      <w:proofErr w:type="gramStart"/>
      <w:r w:rsidRPr="00EA79F7">
        <w:rPr>
          <w:rFonts w:ascii="Arial" w:eastAsia="Arial" w:hAnsi="Arial" w:cs="Arial"/>
          <w:lang w:val="en-GB"/>
        </w:rPr>
        <w:t>profiling</w:t>
      </w:r>
      <w:r>
        <w:rPr>
          <w:rFonts w:ascii="Arial" w:eastAsia="Arial" w:hAnsi="Arial" w:cs="Arial"/>
          <w:lang w:val="en-GB"/>
        </w:rPr>
        <w:t>;</w:t>
      </w:r>
      <w:proofErr w:type="gramEnd"/>
    </w:p>
    <w:p w14:paraId="2E983E2E" w14:textId="77777777" w:rsidR="00835556" w:rsidRPr="00EA79F7" w:rsidRDefault="00835556" w:rsidP="00835556">
      <w:pPr>
        <w:jc w:val="both"/>
        <w:rPr>
          <w:rFonts w:ascii="Arial" w:eastAsia="Arial" w:hAnsi="Arial" w:cs="Arial"/>
          <w:color w:val="000000" w:themeColor="text1"/>
          <w:lang w:val="en-GB"/>
        </w:rPr>
      </w:pPr>
    </w:p>
    <w:p w14:paraId="2196435A" w14:textId="77777777" w:rsidR="00835556" w:rsidRPr="00EA79F7" w:rsidRDefault="00835556" w:rsidP="0083555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Take appropriate technical and organisational security measures to safeguard personal </w:t>
      </w:r>
      <w:proofErr w:type="gramStart"/>
      <w:r w:rsidRPr="00EA79F7">
        <w:rPr>
          <w:rFonts w:ascii="Arial" w:eastAsia="Arial" w:hAnsi="Arial" w:cs="Arial"/>
          <w:color w:val="000000" w:themeColor="text1"/>
          <w:lang w:val="en-GB"/>
        </w:rPr>
        <w:t>information;</w:t>
      </w:r>
      <w:proofErr w:type="gramEnd"/>
    </w:p>
    <w:p w14:paraId="27A98AE9" w14:textId="06364CF1" w:rsidR="00835556" w:rsidRPr="0069222C" w:rsidRDefault="00835556" w:rsidP="00A45F9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69222C">
        <w:rPr>
          <w:rFonts w:ascii="Arial" w:eastAsia="Arial" w:hAnsi="Arial" w:cs="Arial"/>
          <w:color w:val="000000" w:themeColor="text1"/>
          <w:lang w:val="en-GB"/>
        </w:rPr>
        <w:t xml:space="preserve">Ensure that personal information is not transferred outside the </w:t>
      </w:r>
      <w:r w:rsidR="00D21B54" w:rsidRPr="0069222C">
        <w:rPr>
          <w:rFonts w:ascii="Arial" w:eastAsia="Arial" w:hAnsi="Arial" w:cs="Arial"/>
          <w:color w:val="000000" w:themeColor="text1"/>
          <w:lang w:val="en-GB"/>
        </w:rPr>
        <w:t xml:space="preserve">UK </w:t>
      </w:r>
      <w:r w:rsidRPr="0069222C">
        <w:rPr>
          <w:rFonts w:ascii="Arial" w:eastAsia="Arial" w:hAnsi="Arial" w:cs="Arial"/>
          <w:color w:val="000000" w:themeColor="text1"/>
          <w:lang w:val="en-GB"/>
        </w:rPr>
        <w:t xml:space="preserve">without suitable </w:t>
      </w:r>
      <w:proofErr w:type="gramStart"/>
      <w:r w:rsidRPr="0069222C">
        <w:rPr>
          <w:rFonts w:ascii="Arial" w:eastAsia="Arial" w:hAnsi="Arial" w:cs="Arial"/>
          <w:color w:val="000000" w:themeColor="text1"/>
          <w:lang w:val="en-GB"/>
        </w:rPr>
        <w:t>safeguards</w:t>
      </w:r>
      <w:r w:rsidRPr="0069222C">
        <w:rPr>
          <w:rFonts w:ascii="Arial" w:hAnsi="Arial" w:cs="Arial"/>
          <w:color w:val="000000" w:themeColor="text1"/>
          <w:lang w:val="en-GB"/>
        </w:rPr>
        <w:t>;</w:t>
      </w:r>
      <w:proofErr w:type="gramEnd"/>
    </w:p>
    <w:p w14:paraId="2E42C90A" w14:textId="77777777" w:rsidR="00835556" w:rsidRPr="00EA79F7" w:rsidRDefault="00835556" w:rsidP="0083555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Treat people justly and fairly whatever their age, religion, disability, gender, sexual orientation or ethnicity when dealing with requests for </w:t>
      </w:r>
      <w:proofErr w:type="gramStart"/>
      <w:r w:rsidRPr="00EA79F7">
        <w:rPr>
          <w:rFonts w:ascii="Arial" w:eastAsia="Arial" w:hAnsi="Arial" w:cs="Arial"/>
          <w:color w:val="000000" w:themeColor="text1"/>
          <w:lang w:val="en-GB"/>
        </w:rPr>
        <w:t>information;</w:t>
      </w:r>
      <w:proofErr w:type="gramEnd"/>
    </w:p>
    <w:p w14:paraId="5327478B" w14:textId="77777777" w:rsidR="00835556" w:rsidRPr="00EA79F7" w:rsidRDefault="00835556" w:rsidP="0083555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Set out clear procedures for responding to requests for </w:t>
      </w:r>
      <w:proofErr w:type="gramStart"/>
      <w:r w:rsidRPr="00EA79F7">
        <w:rPr>
          <w:rFonts w:ascii="Arial" w:eastAsia="Arial" w:hAnsi="Arial" w:cs="Arial"/>
          <w:color w:val="000000" w:themeColor="text1"/>
          <w:lang w:val="en-GB"/>
        </w:rPr>
        <w:t>information;</w:t>
      </w:r>
      <w:proofErr w:type="gramEnd"/>
    </w:p>
    <w:p w14:paraId="24F08134" w14:textId="77777777" w:rsidR="00835556" w:rsidRPr="00EA79F7" w:rsidRDefault="00835556" w:rsidP="0083555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Take appropriate steps to complete due diligence and enter into contractual arrangements with data processors and controllers where personal data is </w:t>
      </w:r>
      <w:proofErr w:type="gramStart"/>
      <w:r w:rsidRPr="00EA79F7">
        <w:rPr>
          <w:rFonts w:ascii="Arial" w:eastAsia="Arial" w:hAnsi="Arial" w:cs="Arial"/>
          <w:color w:val="000000" w:themeColor="text1"/>
          <w:lang w:val="en-GB"/>
        </w:rPr>
        <w:t>shared;</w:t>
      </w:r>
      <w:proofErr w:type="gramEnd"/>
    </w:p>
    <w:p w14:paraId="39997C56" w14:textId="77777777" w:rsidR="00835556" w:rsidRPr="00EA79F7" w:rsidRDefault="00835556" w:rsidP="0083555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Ensure all regulatory requirements are satisfied when processing special category data and criminal information</w:t>
      </w:r>
      <w:r>
        <w:rPr>
          <w:rFonts w:ascii="Arial" w:eastAsia="Arial" w:hAnsi="Arial" w:cs="Arial"/>
          <w:color w:val="000000" w:themeColor="text1"/>
          <w:lang w:val="en-GB"/>
        </w:rPr>
        <w:t>.</w:t>
      </w:r>
    </w:p>
    <w:p w14:paraId="5043BDEB" w14:textId="77777777" w:rsidR="00835556" w:rsidRPr="00EA79F7" w:rsidRDefault="00835556" w:rsidP="00835556">
      <w:pPr>
        <w:jc w:val="both"/>
        <w:rPr>
          <w:rFonts w:ascii="Arial" w:hAnsi="Arial" w:cs="Arial"/>
          <w:lang w:val="en-GB"/>
        </w:rPr>
      </w:pPr>
    </w:p>
    <w:p w14:paraId="51D9AF92" w14:textId="77777777" w:rsidR="00835556" w:rsidRPr="00EA79F7" w:rsidRDefault="00835556" w:rsidP="00835556">
      <w:pPr>
        <w:jc w:val="both"/>
        <w:rPr>
          <w:rFonts w:ascii="Arial" w:hAnsi="Arial" w:cs="Arial"/>
          <w:lang w:val="en-GB"/>
        </w:rPr>
      </w:pPr>
    </w:p>
    <w:p w14:paraId="27314DA8" w14:textId="77777777"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 xml:space="preserve">Data </w:t>
      </w:r>
      <w:r>
        <w:rPr>
          <w:rFonts w:ascii="Arial" w:eastAsia="Arial" w:hAnsi="Arial" w:cs="Arial"/>
          <w:b/>
          <w:bCs/>
          <w:color w:val="000000" w:themeColor="text1"/>
          <w:lang w:val="en-GB"/>
        </w:rPr>
        <w:t>s</w:t>
      </w:r>
      <w:r w:rsidRPr="00EA79F7">
        <w:rPr>
          <w:rFonts w:ascii="Arial" w:eastAsia="Arial" w:hAnsi="Arial" w:cs="Arial"/>
          <w:b/>
          <w:bCs/>
          <w:color w:val="000000" w:themeColor="text1"/>
          <w:lang w:val="en-GB"/>
        </w:rPr>
        <w:t>torage</w:t>
      </w:r>
    </w:p>
    <w:p w14:paraId="297CE2CD" w14:textId="77777777" w:rsidR="00835556" w:rsidRPr="00EA79F7" w:rsidRDefault="00835556" w:rsidP="00835556">
      <w:pPr>
        <w:jc w:val="both"/>
        <w:rPr>
          <w:rFonts w:ascii="Arial" w:eastAsia="Arial" w:hAnsi="Arial" w:cs="Arial"/>
          <w:color w:val="000000" w:themeColor="text1"/>
          <w:lang w:val="en-GB"/>
        </w:rPr>
      </w:pPr>
    </w:p>
    <w:p w14:paraId="371591DD"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All personal information or data processed within my practice will be stored securely and will only be accessible to authorised staff and data processors that I appoint.</w:t>
      </w:r>
    </w:p>
    <w:p w14:paraId="51899863" w14:textId="77777777" w:rsidR="00835556" w:rsidRPr="00EA79F7" w:rsidRDefault="00835556" w:rsidP="00835556">
      <w:pPr>
        <w:jc w:val="both"/>
        <w:rPr>
          <w:rFonts w:ascii="Arial" w:hAnsi="Arial" w:cs="Arial"/>
          <w:color w:val="000000" w:themeColor="text1"/>
          <w:lang w:val="en-GB"/>
        </w:rPr>
      </w:pPr>
    </w:p>
    <w:p w14:paraId="26A7E449"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Information will be stored for only as long as it is needed or as required by statute, </w:t>
      </w:r>
      <w:r>
        <w:rPr>
          <w:rFonts w:ascii="Arial" w:eastAsia="Arial" w:hAnsi="Arial" w:cs="Arial"/>
          <w:color w:val="000000" w:themeColor="text1"/>
          <w:lang w:val="en-GB"/>
        </w:rPr>
        <w:t xml:space="preserve">for </w:t>
      </w:r>
      <w:r w:rsidRPr="00EA79F7">
        <w:rPr>
          <w:rFonts w:ascii="Arial" w:eastAsia="Arial" w:hAnsi="Arial" w:cs="Arial"/>
          <w:color w:val="000000" w:themeColor="text1"/>
          <w:lang w:val="en-GB"/>
        </w:rPr>
        <w:t xml:space="preserve">compliance with professional regulatory obligations, professional indemnity requirements and in compliance with my </w:t>
      </w:r>
      <w:r>
        <w:rPr>
          <w:rFonts w:ascii="Arial" w:eastAsia="Arial" w:hAnsi="Arial" w:cs="Arial"/>
          <w:color w:val="000000" w:themeColor="text1"/>
          <w:lang w:val="en-GB"/>
        </w:rPr>
        <w:t>D</w:t>
      </w:r>
      <w:r w:rsidRPr="00EA79F7">
        <w:rPr>
          <w:rFonts w:ascii="Arial" w:eastAsia="Arial" w:hAnsi="Arial" w:cs="Arial"/>
          <w:color w:val="000000" w:themeColor="text1"/>
          <w:lang w:val="en-GB"/>
        </w:rPr>
        <w:t xml:space="preserve">ata </w:t>
      </w:r>
      <w:r>
        <w:rPr>
          <w:rFonts w:ascii="Arial" w:eastAsia="Arial" w:hAnsi="Arial" w:cs="Arial"/>
          <w:color w:val="000000" w:themeColor="text1"/>
          <w:lang w:val="en-GB"/>
        </w:rPr>
        <w:t>R</w:t>
      </w:r>
      <w:r w:rsidRPr="00EA79F7">
        <w:rPr>
          <w:rFonts w:ascii="Arial" w:eastAsia="Arial" w:hAnsi="Arial" w:cs="Arial"/>
          <w:color w:val="000000" w:themeColor="text1"/>
          <w:lang w:val="en-GB"/>
        </w:rPr>
        <w:t xml:space="preserve">etention </w:t>
      </w:r>
      <w:r>
        <w:rPr>
          <w:rFonts w:ascii="Arial" w:eastAsia="Arial" w:hAnsi="Arial" w:cs="Arial"/>
          <w:color w:val="000000" w:themeColor="text1"/>
          <w:lang w:val="en-GB"/>
        </w:rPr>
        <w:t>P</w:t>
      </w:r>
      <w:r w:rsidRPr="00EA79F7">
        <w:rPr>
          <w:rFonts w:ascii="Arial" w:eastAsia="Arial" w:hAnsi="Arial" w:cs="Arial"/>
          <w:color w:val="000000" w:themeColor="text1"/>
          <w:lang w:val="en-GB"/>
        </w:rPr>
        <w:t xml:space="preserve">olicy. All personal data will be disposed of appropriately and securely in accordance with the Data Retention and Disposal </w:t>
      </w:r>
      <w:r>
        <w:rPr>
          <w:rFonts w:ascii="Arial" w:eastAsia="Arial" w:hAnsi="Arial" w:cs="Arial"/>
          <w:color w:val="000000" w:themeColor="text1"/>
          <w:lang w:val="en-GB"/>
        </w:rPr>
        <w:t>P</w:t>
      </w:r>
      <w:r w:rsidRPr="00EA79F7">
        <w:rPr>
          <w:rFonts w:ascii="Arial" w:eastAsia="Arial" w:hAnsi="Arial" w:cs="Arial"/>
          <w:color w:val="000000" w:themeColor="text1"/>
          <w:lang w:val="en-GB"/>
        </w:rPr>
        <w:t>olicy and Data Security Policy.</w:t>
      </w:r>
    </w:p>
    <w:p w14:paraId="11ED8197" w14:textId="77777777" w:rsidR="00835556" w:rsidRPr="00EA79F7" w:rsidRDefault="00835556" w:rsidP="00835556">
      <w:pPr>
        <w:jc w:val="both"/>
        <w:rPr>
          <w:rFonts w:ascii="Arial" w:eastAsia="Arial" w:hAnsi="Arial" w:cs="Arial"/>
          <w:color w:val="000000" w:themeColor="text1"/>
          <w:lang w:val="en-GB"/>
        </w:rPr>
      </w:pPr>
    </w:p>
    <w:p w14:paraId="5F9132C1"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Where personal data has been shared with third parties for the purposes of providing my services and managing my practice, such data will be retrieved from the third party (data processor</w:t>
      </w:r>
      <w:proofErr w:type="gramStart"/>
      <w:r w:rsidRPr="00EA79F7">
        <w:rPr>
          <w:rFonts w:ascii="Arial" w:eastAsia="Arial" w:hAnsi="Arial" w:cs="Arial"/>
          <w:color w:val="000000" w:themeColor="text1"/>
          <w:lang w:val="en-GB"/>
        </w:rPr>
        <w:t>)</w:t>
      </w:r>
      <w:proofErr w:type="gramEnd"/>
      <w:r w:rsidRPr="00EA79F7">
        <w:rPr>
          <w:rFonts w:ascii="Arial" w:eastAsia="Arial" w:hAnsi="Arial" w:cs="Arial"/>
          <w:color w:val="000000" w:themeColor="text1"/>
          <w:lang w:val="en-GB"/>
        </w:rPr>
        <w:t xml:space="preserve"> or directions will be given to the third party about safe disposal of such data in accordance my data retention policy.</w:t>
      </w:r>
    </w:p>
    <w:p w14:paraId="6054F918" w14:textId="77777777" w:rsidR="00835556" w:rsidRPr="00EA79F7" w:rsidRDefault="00835556" w:rsidP="00835556">
      <w:pPr>
        <w:jc w:val="both"/>
        <w:rPr>
          <w:rFonts w:ascii="Arial" w:eastAsia="Arial" w:hAnsi="Arial" w:cs="Arial"/>
          <w:color w:val="000000" w:themeColor="text1"/>
          <w:lang w:val="en-GB"/>
        </w:rPr>
      </w:pPr>
    </w:p>
    <w:p w14:paraId="36E4E589"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I will ensure all personal data is non-recoverable from any computer system I use or dispose of.</w:t>
      </w:r>
    </w:p>
    <w:p w14:paraId="06468E1E" w14:textId="77777777" w:rsidR="00835556" w:rsidRPr="00EA79F7" w:rsidRDefault="00835556" w:rsidP="00835556">
      <w:pPr>
        <w:jc w:val="both"/>
        <w:rPr>
          <w:rFonts w:ascii="Arial" w:eastAsia="Arial" w:hAnsi="Arial" w:cs="Arial"/>
          <w:color w:val="000000" w:themeColor="text1"/>
          <w:lang w:val="en-GB"/>
        </w:rPr>
      </w:pPr>
    </w:p>
    <w:p w14:paraId="5BC6C41A"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This policy should also be read in conjunction with the Data Security Policy and Data Retention and Disposal Policy of my practice.</w:t>
      </w:r>
    </w:p>
    <w:p w14:paraId="735E03EA" w14:textId="77777777" w:rsidR="00835556" w:rsidRPr="00EA79F7" w:rsidRDefault="00835556" w:rsidP="00835556">
      <w:pPr>
        <w:jc w:val="both"/>
        <w:rPr>
          <w:rFonts w:ascii="Arial" w:eastAsia="Arial" w:hAnsi="Arial" w:cs="Arial"/>
          <w:color w:val="000000" w:themeColor="text1"/>
          <w:lang w:val="en-GB"/>
        </w:rPr>
      </w:pPr>
    </w:p>
    <w:p w14:paraId="78C92C7A" w14:textId="77777777" w:rsidR="00835556" w:rsidRPr="00EA79F7" w:rsidRDefault="00835556" w:rsidP="00835556">
      <w:pPr>
        <w:jc w:val="both"/>
        <w:rPr>
          <w:rFonts w:ascii="Arial" w:eastAsia="Arial" w:hAnsi="Arial" w:cs="Arial"/>
          <w:color w:val="000000" w:themeColor="text1"/>
          <w:lang w:val="en-GB"/>
        </w:rPr>
      </w:pPr>
    </w:p>
    <w:p w14:paraId="58BC49EB"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b/>
          <w:bCs/>
          <w:color w:val="000000" w:themeColor="text1"/>
          <w:lang w:val="en-GB"/>
        </w:rPr>
        <w:t xml:space="preserve">Data </w:t>
      </w:r>
      <w:r>
        <w:rPr>
          <w:rFonts w:ascii="Arial" w:eastAsia="Arial" w:hAnsi="Arial" w:cs="Arial"/>
          <w:b/>
          <w:bCs/>
          <w:color w:val="000000" w:themeColor="text1"/>
          <w:lang w:val="en-GB"/>
        </w:rPr>
        <w:t>a</w:t>
      </w:r>
      <w:r w:rsidRPr="00EA79F7">
        <w:rPr>
          <w:rFonts w:ascii="Arial" w:eastAsia="Arial" w:hAnsi="Arial" w:cs="Arial"/>
          <w:b/>
          <w:bCs/>
          <w:color w:val="000000" w:themeColor="text1"/>
          <w:lang w:val="en-GB"/>
        </w:rPr>
        <w:t xml:space="preserve">ccess and </w:t>
      </w:r>
      <w:r>
        <w:rPr>
          <w:rFonts w:ascii="Arial" w:eastAsia="Arial" w:hAnsi="Arial" w:cs="Arial"/>
          <w:b/>
          <w:bCs/>
          <w:color w:val="000000" w:themeColor="text1"/>
          <w:lang w:val="en-GB"/>
        </w:rPr>
        <w:t>a</w:t>
      </w:r>
      <w:r w:rsidRPr="00EA79F7">
        <w:rPr>
          <w:rFonts w:ascii="Arial" w:eastAsia="Arial" w:hAnsi="Arial" w:cs="Arial"/>
          <w:b/>
          <w:bCs/>
          <w:color w:val="000000" w:themeColor="text1"/>
          <w:lang w:val="en-GB"/>
        </w:rPr>
        <w:t>ccuracy</w:t>
      </w:r>
    </w:p>
    <w:p w14:paraId="4A6C911D" w14:textId="77777777" w:rsidR="00835556" w:rsidRPr="00EA79F7" w:rsidRDefault="00835556" w:rsidP="00835556">
      <w:pPr>
        <w:jc w:val="both"/>
        <w:rPr>
          <w:rFonts w:ascii="Arial" w:eastAsia="Arial" w:hAnsi="Arial" w:cs="Arial"/>
          <w:color w:val="000000" w:themeColor="text1"/>
          <w:lang w:val="en-GB"/>
        </w:rPr>
      </w:pPr>
    </w:p>
    <w:p w14:paraId="4207F015"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All data subjects have the right to access the information I hold about them, except where specific exemptions apply to me as a legal professional. I will also take reasonable steps </w:t>
      </w:r>
      <w:r>
        <w:rPr>
          <w:rFonts w:ascii="Arial" w:eastAsia="Arial" w:hAnsi="Arial" w:cs="Arial"/>
          <w:color w:val="000000" w:themeColor="text1"/>
          <w:lang w:val="en-GB"/>
        </w:rPr>
        <w:t xml:space="preserve">to </w:t>
      </w:r>
      <w:r w:rsidRPr="00EA79F7">
        <w:rPr>
          <w:rFonts w:ascii="Arial" w:eastAsia="Arial" w:hAnsi="Arial" w:cs="Arial"/>
          <w:color w:val="000000" w:themeColor="text1"/>
          <w:lang w:val="en-GB"/>
        </w:rPr>
        <w:t>ensure that this information is kept up to date.</w:t>
      </w:r>
    </w:p>
    <w:p w14:paraId="45923AB5" w14:textId="77777777" w:rsidR="00835556" w:rsidRPr="00EA79F7" w:rsidRDefault="00835556" w:rsidP="00835556">
      <w:pPr>
        <w:jc w:val="both"/>
        <w:rPr>
          <w:rFonts w:ascii="Arial" w:eastAsia="Arial" w:hAnsi="Arial" w:cs="Arial"/>
          <w:color w:val="000000" w:themeColor="text1"/>
          <w:lang w:val="en-GB"/>
        </w:rPr>
      </w:pPr>
    </w:p>
    <w:p w14:paraId="15E30CDF"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In addition, I will ensure that:</w:t>
      </w:r>
    </w:p>
    <w:p w14:paraId="427175B1" w14:textId="77777777" w:rsidR="00835556" w:rsidRPr="00EA79F7" w:rsidRDefault="00835556" w:rsidP="00835556">
      <w:pPr>
        <w:jc w:val="both"/>
        <w:rPr>
          <w:rFonts w:ascii="Arial" w:eastAsia="Arial" w:hAnsi="Arial" w:cs="Arial"/>
          <w:color w:val="000000" w:themeColor="text1"/>
          <w:lang w:val="en-GB"/>
        </w:rPr>
      </w:pPr>
    </w:p>
    <w:p w14:paraId="15BCE75D" w14:textId="77777777" w:rsidR="00835556" w:rsidRPr="00EA79F7" w:rsidRDefault="00835556" w:rsidP="0083555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All employees of mine, or third parties with whom I work:</w:t>
      </w:r>
    </w:p>
    <w:p w14:paraId="0B048905" w14:textId="77777777" w:rsidR="00835556" w:rsidRPr="00EA79F7" w:rsidRDefault="00835556" w:rsidP="0083555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understand that they are contractually responsible for following good data protection </w:t>
      </w:r>
      <w:proofErr w:type="gramStart"/>
      <w:r w:rsidRPr="00EA79F7">
        <w:rPr>
          <w:rFonts w:ascii="Arial" w:eastAsia="Arial" w:hAnsi="Arial" w:cs="Arial"/>
          <w:color w:val="000000" w:themeColor="text1"/>
          <w:lang w:val="en-GB"/>
        </w:rPr>
        <w:t>practice;</w:t>
      </w:r>
      <w:proofErr w:type="gramEnd"/>
    </w:p>
    <w:p w14:paraId="48093B10" w14:textId="77777777" w:rsidR="00835556" w:rsidRPr="00EA79F7" w:rsidRDefault="00835556" w:rsidP="0083555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are appropriately trained to do so and are aware of the process for managing requests for access to data by data subjects; and</w:t>
      </w:r>
    </w:p>
    <w:p w14:paraId="252BC223" w14:textId="77777777" w:rsidR="00835556" w:rsidRPr="00EA79F7" w:rsidRDefault="00835556" w:rsidP="00835556">
      <w:pPr>
        <w:pStyle w:val="ListParagraph"/>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are appropriately supervised.</w:t>
      </w:r>
    </w:p>
    <w:p w14:paraId="1AC36CB8" w14:textId="77777777" w:rsidR="00835556" w:rsidRDefault="00835556" w:rsidP="00835556">
      <w:pPr>
        <w:jc w:val="both"/>
        <w:rPr>
          <w:rFonts w:ascii="Arial" w:hAnsi="Arial" w:cs="Arial"/>
          <w:color w:val="000000" w:themeColor="text1"/>
          <w:lang w:val="en-GB"/>
        </w:rPr>
      </w:pPr>
    </w:p>
    <w:p w14:paraId="562E8491" w14:textId="77777777" w:rsidR="00835556" w:rsidRDefault="00835556" w:rsidP="00835556">
      <w:pPr>
        <w:jc w:val="both"/>
        <w:rPr>
          <w:rFonts w:ascii="Arial" w:hAnsi="Arial" w:cs="Arial"/>
          <w:color w:val="000000" w:themeColor="text1"/>
          <w:lang w:val="en-GB"/>
        </w:rPr>
      </w:pPr>
    </w:p>
    <w:p w14:paraId="51A09195" w14:textId="77777777" w:rsidR="00835556" w:rsidRPr="00EA79F7" w:rsidRDefault="00835556" w:rsidP="00835556">
      <w:pPr>
        <w:jc w:val="both"/>
        <w:rPr>
          <w:rFonts w:ascii="Arial" w:hAnsi="Arial" w:cs="Arial"/>
          <w:color w:val="000000" w:themeColor="text1"/>
          <w:lang w:val="en-GB"/>
        </w:rPr>
      </w:pPr>
    </w:p>
    <w:p w14:paraId="17FDD1FB" w14:textId="77777777" w:rsidR="00835556" w:rsidRPr="00EA79F7" w:rsidRDefault="00835556" w:rsidP="0083555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Any data subject who wishes to make enquiries about how their personal information has been processed knows how to make this request.</w:t>
      </w:r>
    </w:p>
    <w:p w14:paraId="7F6D3D48" w14:textId="77777777" w:rsidR="00835556" w:rsidRPr="00EA79F7" w:rsidRDefault="00835556" w:rsidP="0083555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hAnsi="Arial" w:cs="Arial"/>
          <w:color w:val="000000" w:themeColor="text1"/>
          <w:lang w:val="en-GB"/>
        </w:rPr>
        <w:t>Where required, I will work with other parties to facilitate and respond to such requests for data.</w:t>
      </w:r>
    </w:p>
    <w:p w14:paraId="1CD4EEB7" w14:textId="77777777" w:rsidR="00835556" w:rsidRPr="00EA79F7" w:rsidRDefault="00835556" w:rsidP="0083555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hAnsi="Arial" w:cs="Arial"/>
          <w:color w:val="000000" w:themeColor="text1"/>
          <w:lang w:val="en-GB"/>
        </w:rPr>
        <w:t>I will ensure that where I share data with a third</w:t>
      </w:r>
      <w:r>
        <w:rPr>
          <w:rFonts w:ascii="Arial" w:hAnsi="Arial" w:cs="Arial"/>
          <w:color w:val="000000" w:themeColor="text1"/>
          <w:lang w:val="en-GB"/>
        </w:rPr>
        <w:t xml:space="preserve"> </w:t>
      </w:r>
      <w:r w:rsidRPr="00EA79F7">
        <w:rPr>
          <w:rFonts w:ascii="Arial" w:hAnsi="Arial" w:cs="Arial"/>
          <w:color w:val="000000" w:themeColor="text1"/>
          <w:lang w:val="en-GB"/>
        </w:rPr>
        <w:t>party, they are contractually bound to assist with requests from data subjects seeking access to their data.</w:t>
      </w:r>
    </w:p>
    <w:p w14:paraId="2FD6AA30" w14:textId="77777777" w:rsidR="00835556" w:rsidRPr="00EA79F7" w:rsidRDefault="00835556" w:rsidP="00835556">
      <w:pPr>
        <w:jc w:val="both"/>
        <w:rPr>
          <w:rFonts w:ascii="Arial" w:hAnsi="Arial" w:cs="Arial"/>
          <w:lang w:val="en-GB"/>
        </w:rPr>
      </w:pPr>
    </w:p>
    <w:p w14:paraId="594BC6C2" w14:textId="77777777" w:rsidR="00835556" w:rsidRPr="00EA79F7" w:rsidRDefault="00835556" w:rsidP="00835556">
      <w:pPr>
        <w:jc w:val="both"/>
        <w:rPr>
          <w:rFonts w:ascii="Arial" w:hAnsi="Arial" w:cs="Arial"/>
          <w:lang w:val="en-GB"/>
        </w:rPr>
      </w:pPr>
    </w:p>
    <w:p w14:paraId="4B14D9B7"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b/>
          <w:bCs/>
          <w:color w:val="000000" w:themeColor="text1"/>
          <w:lang w:val="en-GB"/>
        </w:rPr>
        <w:t>Disclosure</w:t>
      </w:r>
    </w:p>
    <w:p w14:paraId="79F12821" w14:textId="77777777" w:rsidR="00835556" w:rsidRPr="00EA79F7" w:rsidRDefault="00835556" w:rsidP="00835556">
      <w:pPr>
        <w:jc w:val="both"/>
        <w:rPr>
          <w:rFonts w:ascii="Arial" w:eastAsia="Arial" w:hAnsi="Arial" w:cs="Arial"/>
          <w:color w:val="000000" w:themeColor="text1"/>
          <w:lang w:val="en-GB"/>
        </w:rPr>
      </w:pPr>
    </w:p>
    <w:p w14:paraId="339D7459"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I may share data with third parties</w:t>
      </w:r>
      <w:r>
        <w:rPr>
          <w:rFonts w:ascii="Arial" w:eastAsia="Arial" w:hAnsi="Arial" w:cs="Arial"/>
          <w:color w:val="000000" w:themeColor="text1"/>
          <w:lang w:val="en-GB"/>
        </w:rPr>
        <w:t>,</w:t>
      </w:r>
      <w:r w:rsidRPr="00EA79F7">
        <w:rPr>
          <w:rFonts w:ascii="Arial" w:eastAsia="Arial" w:hAnsi="Arial" w:cs="Arial"/>
          <w:color w:val="000000" w:themeColor="text1"/>
          <w:lang w:val="en-GB"/>
        </w:rPr>
        <w:t xml:space="preserve"> including, but not limited to, instructing solicitors, other agencies such as government departments and other relevant parties. Where this occurs, I will ensure that where appropriate a </w:t>
      </w:r>
      <w:r>
        <w:rPr>
          <w:rFonts w:ascii="Arial" w:eastAsia="Arial" w:hAnsi="Arial" w:cs="Arial"/>
          <w:color w:val="000000" w:themeColor="text1"/>
          <w:lang w:val="en-GB"/>
        </w:rPr>
        <w:t>D</w:t>
      </w:r>
      <w:r w:rsidRPr="00EA79F7">
        <w:rPr>
          <w:rFonts w:ascii="Arial" w:eastAsia="Arial" w:hAnsi="Arial" w:cs="Arial"/>
          <w:color w:val="000000" w:themeColor="text1"/>
          <w:lang w:val="en-GB"/>
        </w:rPr>
        <w:t xml:space="preserve">ata </w:t>
      </w:r>
      <w:r>
        <w:rPr>
          <w:rFonts w:ascii="Arial" w:eastAsia="Arial" w:hAnsi="Arial" w:cs="Arial"/>
          <w:color w:val="000000" w:themeColor="text1"/>
          <w:lang w:val="en-GB"/>
        </w:rPr>
        <w:t>S</w:t>
      </w:r>
      <w:r w:rsidRPr="00EA79F7">
        <w:rPr>
          <w:rFonts w:ascii="Arial" w:eastAsia="Arial" w:hAnsi="Arial" w:cs="Arial"/>
          <w:color w:val="000000" w:themeColor="text1"/>
          <w:lang w:val="en-GB"/>
        </w:rPr>
        <w:t xml:space="preserve">haring </w:t>
      </w:r>
      <w:r>
        <w:rPr>
          <w:rFonts w:ascii="Arial" w:eastAsia="Arial" w:hAnsi="Arial" w:cs="Arial"/>
          <w:color w:val="000000" w:themeColor="text1"/>
          <w:lang w:val="en-GB"/>
        </w:rPr>
        <w:t>A</w:t>
      </w:r>
      <w:r w:rsidRPr="00EA79F7">
        <w:rPr>
          <w:rFonts w:ascii="Arial" w:eastAsia="Arial" w:hAnsi="Arial" w:cs="Arial"/>
          <w:color w:val="000000" w:themeColor="text1"/>
          <w:lang w:val="en-GB"/>
        </w:rPr>
        <w:t xml:space="preserve">greement is in place. </w:t>
      </w:r>
    </w:p>
    <w:p w14:paraId="3A8545A3" w14:textId="77777777" w:rsidR="00835556" w:rsidRPr="00EA79F7" w:rsidRDefault="00835556" w:rsidP="00835556">
      <w:pPr>
        <w:jc w:val="both"/>
        <w:rPr>
          <w:rFonts w:ascii="Arial" w:eastAsia="Arial" w:hAnsi="Arial" w:cs="Arial"/>
          <w:color w:val="000000" w:themeColor="text1"/>
          <w:lang w:val="en-GB"/>
        </w:rPr>
      </w:pPr>
    </w:p>
    <w:p w14:paraId="25CD46BF" w14:textId="722CDA6C"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I will ensure that data will not be shared outside the </w:t>
      </w:r>
      <w:r w:rsidR="00C353A3">
        <w:rPr>
          <w:rFonts w:ascii="Arial" w:eastAsia="Arial" w:hAnsi="Arial" w:cs="Arial"/>
          <w:color w:val="000000" w:themeColor="text1"/>
          <w:lang w:val="en-GB"/>
        </w:rPr>
        <w:t>UK</w:t>
      </w:r>
      <w:r w:rsidRPr="00EA79F7">
        <w:rPr>
          <w:rFonts w:ascii="Arial" w:eastAsia="Arial" w:hAnsi="Arial" w:cs="Arial"/>
          <w:color w:val="000000" w:themeColor="text1"/>
          <w:lang w:val="en-GB"/>
        </w:rPr>
        <w:t xml:space="preserve"> or with unauthorised parties without my specific permission. Data subjects will be made aware in most circumstances about how and with whom their information will be shared. </w:t>
      </w:r>
    </w:p>
    <w:p w14:paraId="4F1FE0A2" w14:textId="77777777" w:rsidR="00835556" w:rsidRPr="00EA79F7" w:rsidRDefault="00835556" w:rsidP="00835556">
      <w:pPr>
        <w:jc w:val="both"/>
        <w:rPr>
          <w:rFonts w:ascii="Arial" w:eastAsia="Arial" w:hAnsi="Arial" w:cs="Arial"/>
          <w:color w:val="000000" w:themeColor="text1"/>
          <w:lang w:val="en-GB"/>
        </w:rPr>
      </w:pPr>
    </w:p>
    <w:p w14:paraId="14F97920"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There are circumstances where the law allows the barrister to disclose data (including sensitive data) </w:t>
      </w:r>
      <w:r w:rsidRPr="00EA79F7">
        <w:rPr>
          <w:rFonts w:ascii="Arial" w:eastAsia="Arial" w:hAnsi="Arial" w:cs="Arial"/>
          <w:i/>
          <w:iCs/>
          <w:color w:val="000000" w:themeColor="text1"/>
          <w:lang w:val="en-GB"/>
        </w:rPr>
        <w:t>without</w:t>
      </w:r>
      <w:r w:rsidRPr="00EA79F7">
        <w:rPr>
          <w:rFonts w:ascii="Arial" w:eastAsia="Arial" w:hAnsi="Arial" w:cs="Arial"/>
          <w:color w:val="000000" w:themeColor="text1"/>
          <w:lang w:val="en-GB"/>
        </w:rPr>
        <w:t xml:space="preserve"> the data subject</w:t>
      </w:r>
      <w:r>
        <w:rPr>
          <w:rFonts w:ascii="Arial" w:eastAsia="Arial" w:hAnsi="Arial" w:cs="Arial"/>
          <w:color w:val="000000" w:themeColor="text1"/>
          <w:lang w:val="en-GB"/>
        </w:rPr>
        <w:t>’</w:t>
      </w:r>
      <w:r w:rsidRPr="00EA79F7">
        <w:rPr>
          <w:rFonts w:ascii="Arial" w:eastAsia="Arial" w:hAnsi="Arial" w:cs="Arial"/>
          <w:color w:val="000000" w:themeColor="text1"/>
          <w:lang w:val="en-GB"/>
        </w:rPr>
        <w:t xml:space="preserve">s consent. </w:t>
      </w:r>
    </w:p>
    <w:p w14:paraId="41A88509" w14:textId="77777777" w:rsidR="00835556" w:rsidRPr="00EA79F7" w:rsidRDefault="00835556" w:rsidP="00835556">
      <w:pPr>
        <w:jc w:val="both"/>
        <w:rPr>
          <w:rFonts w:ascii="Arial" w:eastAsia="Arial" w:hAnsi="Arial" w:cs="Arial"/>
          <w:color w:val="000000" w:themeColor="text1"/>
          <w:lang w:val="en-GB"/>
        </w:rPr>
      </w:pPr>
    </w:p>
    <w:p w14:paraId="79047DE3"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These are:</w:t>
      </w:r>
    </w:p>
    <w:p w14:paraId="3C5E6294" w14:textId="77777777" w:rsidR="00835556" w:rsidRPr="00EA79F7" w:rsidRDefault="00835556" w:rsidP="00835556">
      <w:pPr>
        <w:jc w:val="both"/>
        <w:rPr>
          <w:rFonts w:ascii="Arial" w:eastAsia="Arial" w:hAnsi="Arial" w:cs="Arial"/>
          <w:color w:val="000000" w:themeColor="text1"/>
          <w:lang w:val="en-GB"/>
        </w:rPr>
      </w:pPr>
    </w:p>
    <w:p w14:paraId="0BF89E03" w14:textId="77777777" w:rsidR="00835556" w:rsidRPr="00EA79F7" w:rsidRDefault="00835556" w:rsidP="0083555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Carrying out a legal duty or as authorised by the Secretary of </w:t>
      </w:r>
      <w:proofErr w:type="gramStart"/>
      <w:r w:rsidRPr="00EA79F7">
        <w:rPr>
          <w:rFonts w:ascii="Arial" w:eastAsia="Arial" w:hAnsi="Arial" w:cs="Arial"/>
          <w:color w:val="000000" w:themeColor="text1"/>
          <w:lang w:val="en-GB"/>
        </w:rPr>
        <w:t>State;</w:t>
      </w:r>
      <w:proofErr w:type="gramEnd"/>
      <w:r w:rsidRPr="00EA79F7">
        <w:rPr>
          <w:rFonts w:ascii="Arial" w:eastAsia="Arial" w:hAnsi="Arial" w:cs="Arial"/>
          <w:color w:val="000000" w:themeColor="text1"/>
          <w:lang w:val="en-GB"/>
        </w:rPr>
        <w:t xml:space="preserve"> </w:t>
      </w:r>
    </w:p>
    <w:p w14:paraId="5BD28F30" w14:textId="77777777" w:rsidR="00835556" w:rsidRPr="00EA79F7" w:rsidRDefault="00835556" w:rsidP="0083555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Protecting vital interests of an individual/data subject or other </w:t>
      </w:r>
      <w:proofErr w:type="gramStart"/>
      <w:r w:rsidRPr="00EA79F7">
        <w:rPr>
          <w:rFonts w:ascii="Arial" w:eastAsia="Arial" w:hAnsi="Arial" w:cs="Arial"/>
          <w:color w:val="000000" w:themeColor="text1"/>
          <w:lang w:val="en-GB"/>
        </w:rPr>
        <w:t>person;</w:t>
      </w:r>
      <w:proofErr w:type="gramEnd"/>
    </w:p>
    <w:p w14:paraId="37CC03D2" w14:textId="77777777" w:rsidR="00835556" w:rsidRPr="00EA79F7" w:rsidRDefault="00835556" w:rsidP="0083555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The individual/data subject has already made the information </w:t>
      </w:r>
      <w:proofErr w:type="gramStart"/>
      <w:r w:rsidRPr="00EA79F7">
        <w:rPr>
          <w:rFonts w:ascii="Arial" w:eastAsia="Arial" w:hAnsi="Arial" w:cs="Arial"/>
          <w:color w:val="000000" w:themeColor="text1"/>
          <w:lang w:val="en-GB"/>
        </w:rPr>
        <w:t>public;</w:t>
      </w:r>
      <w:proofErr w:type="gramEnd"/>
    </w:p>
    <w:p w14:paraId="28BB71E5" w14:textId="77777777" w:rsidR="00835556" w:rsidRPr="00EA79F7" w:rsidRDefault="00835556" w:rsidP="0083555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Conducting any legal proceedings, obtaining legal advice or defending any legal </w:t>
      </w:r>
      <w:proofErr w:type="gramStart"/>
      <w:r w:rsidRPr="00EA79F7">
        <w:rPr>
          <w:rFonts w:ascii="Arial" w:eastAsia="Arial" w:hAnsi="Arial" w:cs="Arial"/>
          <w:color w:val="000000" w:themeColor="text1"/>
          <w:lang w:val="en-GB"/>
        </w:rPr>
        <w:t>rights;</w:t>
      </w:r>
      <w:proofErr w:type="gramEnd"/>
    </w:p>
    <w:p w14:paraId="3A0D3988" w14:textId="77777777" w:rsidR="00835556" w:rsidRPr="00EA79F7" w:rsidRDefault="00835556" w:rsidP="0083555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 xml:space="preserve">Monitoring for equal opportunities purposes – i.e. race, disability or </w:t>
      </w:r>
      <w:proofErr w:type="gramStart"/>
      <w:r w:rsidRPr="00EA79F7">
        <w:rPr>
          <w:rFonts w:ascii="Arial" w:eastAsia="Arial" w:hAnsi="Arial" w:cs="Arial"/>
          <w:color w:val="000000" w:themeColor="text1"/>
          <w:lang w:val="en-GB"/>
        </w:rPr>
        <w:t>religion;</w:t>
      </w:r>
      <w:proofErr w:type="gramEnd"/>
    </w:p>
    <w:p w14:paraId="2864D9FE" w14:textId="77777777" w:rsidR="00835556" w:rsidRPr="00EA79F7" w:rsidRDefault="00835556" w:rsidP="00835556">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lang w:val="en-GB"/>
        </w:rPr>
      </w:pPr>
      <w:r w:rsidRPr="00EA79F7">
        <w:rPr>
          <w:rFonts w:ascii="Arial" w:eastAsia="Arial" w:hAnsi="Arial" w:cs="Arial"/>
          <w:color w:val="000000" w:themeColor="text1"/>
          <w:lang w:val="en-GB"/>
        </w:rPr>
        <w:t>Providing a confidential service where the individual/data subject</w:t>
      </w:r>
      <w:r>
        <w:rPr>
          <w:rFonts w:ascii="Arial" w:eastAsia="Arial" w:hAnsi="Arial" w:cs="Arial"/>
          <w:color w:val="000000" w:themeColor="text1"/>
          <w:lang w:val="en-GB"/>
        </w:rPr>
        <w:t>’</w:t>
      </w:r>
      <w:r w:rsidRPr="00EA79F7">
        <w:rPr>
          <w:rFonts w:ascii="Arial" w:eastAsia="Arial" w:hAnsi="Arial" w:cs="Arial"/>
          <w:color w:val="000000" w:themeColor="text1"/>
          <w:lang w:val="en-GB"/>
        </w:rPr>
        <w:t>s consent cannot be obtained or where it is reasonable to proceed without consent: e.g. where we would wish to avoid forcing stressed or ill individuals/data subjects to provide consent signatures.</w:t>
      </w:r>
    </w:p>
    <w:p w14:paraId="400BB8F8" w14:textId="77777777" w:rsidR="00835556" w:rsidRPr="00EA79F7" w:rsidRDefault="00835556" w:rsidP="00835556">
      <w:pPr>
        <w:jc w:val="both"/>
        <w:rPr>
          <w:rFonts w:ascii="Arial" w:hAnsi="Arial" w:cs="Arial"/>
          <w:lang w:val="en-GB"/>
        </w:rPr>
      </w:pPr>
    </w:p>
    <w:p w14:paraId="1CC3D7D0" w14:textId="77777777" w:rsidR="00835556" w:rsidRPr="00EA79F7" w:rsidRDefault="00835556" w:rsidP="00835556">
      <w:pPr>
        <w:jc w:val="both"/>
        <w:rPr>
          <w:rFonts w:ascii="Arial" w:hAnsi="Arial" w:cs="Arial"/>
          <w:lang w:val="en-GB"/>
        </w:rPr>
      </w:pPr>
    </w:p>
    <w:p w14:paraId="203B189C"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b/>
          <w:bCs/>
          <w:color w:val="000000" w:themeColor="text1"/>
          <w:lang w:val="en-GB"/>
        </w:rPr>
        <w:t xml:space="preserve">Data </w:t>
      </w:r>
      <w:r>
        <w:rPr>
          <w:rFonts w:ascii="Arial" w:eastAsia="Arial" w:hAnsi="Arial" w:cs="Arial"/>
          <w:b/>
          <w:bCs/>
          <w:color w:val="000000" w:themeColor="text1"/>
          <w:lang w:val="en-GB"/>
        </w:rPr>
        <w:t>p</w:t>
      </w:r>
      <w:r w:rsidRPr="00EA79F7">
        <w:rPr>
          <w:rFonts w:ascii="Arial" w:eastAsia="Arial" w:hAnsi="Arial" w:cs="Arial"/>
          <w:b/>
          <w:bCs/>
          <w:color w:val="000000" w:themeColor="text1"/>
          <w:lang w:val="en-GB"/>
        </w:rPr>
        <w:t xml:space="preserve">rotection </w:t>
      </w:r>
      <w:r>
        <w:rPr>
          <w:rFonts w:ascii="Arial" w:eastAsia="Arial" w:hAnsi="Arial" w:cs="Arial"/>
          <w:b/>
          <w:bCs/>
          <w:color w:val="000000" w:themeColor="text1"/>
          <w:lang w:val="en-GB"/>
        </w:rPr>
        <w:t>t</w:t>
      </w:r>
      <w:r w:rsidRPr="00EA79F7">
        <w:rPr>
          <w:rFonts w:ascii="Arial" w:eastAsia="Arial" w:hAnsi="Arial" w:cs="Arial"/>
          <w:b/>
          <w:bCs/>
          <w:color w:val="000000" w:themeColor="text1"/>
          <w:lang w:val="en-GB"/>
        </w:rPr>
        <w:t>raining</w:t>
      </w:r>
    </w:p>
    <w:p w14:paraId="162BEE8B" w14:textId="77777777" w:rsidR="00835556" w:rsidRPr="00EA79F7" w:rsidRDefault="00835556" w:rsidP="00835556">
      <w:pPr>
        <w:jc w:val="both"/>
        <w:rPr>
          <w:rFonts w:ascii="Arial" w:eastAsia="Arial" w:hAnsi="Arial" w:cs="Arial"/>
          <w:color w:val="000000" w:themeColor="text1"/>
          <w:lang w:val="en-GB"/>
        </w:rPr>
      </w:pPr>
    </w:p>
    <w:p w14:paraId="2E6B041E"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 xml:space="preserve">I will ensure that I and any individuals employed by me are appropriately trained in </w:t>
      </w:r>
      <w:r>
        <w:rPr>
          <w:rFonts w:ascii="Arial" w:eastAsia="Arial" w:hAnsi="Arial" w:cs="Arial"/>
          <w:color w:val="000000" w:themeColor="text1"/>
          <w:lang w:val="en-GB"/>
        </w:rPr>
        <w:t>d</w:t>
      </w:r>
      <w:r w:rsidRPr="00EA79F7">
        <w:rPr>
          <w:rFonts w:ascii="Arial" w:eastAsia="Arial" w:hAnsi="Arial" w:cs="Arial"/>
          <w:color w:val="000000" w:themeColor="text1"/>
          <w:lang w:val="en-GB"/>
        </w:rPr>
        <w:t xml:space="preserve">ata </w:t>
      </w:r>
      <w:r>
        <w:rPr>
          <w:rFonts w:ascii="Arial" w:eastAsia="Arial" w:hAnsi="Arial" w:cs="Arial"/>
          <w:color w:val="000000" w:themeColor="text1"/>
          <w:lang w:val="en-GB"/>
        </w:rPr>
        <w:t>p</w:t>
      </w:r>
      <w:r w:rsidRPr="00EA79F7">
        <w:rPr>
          <w:rFonts w:ascii="Arial" w:eastAsia="Arial" w:hAnsi="Arial" w:cs="Arial"/>
          <w:color w:val="000000" w:themeColor="text1"/>
          <w:lang w:val="en-GB"/>
        </w:rPr>
        <w:t>rotection annually.</w:t>
      </w:r>
    </w:p>
    <w:p w14:paraId="5A89C086" w14:textId="77777777" w:rsidR="00835556" w:rsidRPr="00EA79F7" w:rsidRDefault="00835556" w:rsidP="00835556">
      <w:pPr>
        <w:jc w:val="both"/>
        <w:rPr>
          <w:rFonts w:ascii="Arial" w:eastAsia="Arial" w:hAnsi="Arial" w:cs="Arial"/>
          <w:color w:val="000000" w:themeColor="text1"/>
          <w:lang w:val="en-GB"/>
        </w:rPr>
      </w:pPr>
    </w:p>
    <w:p w14:paraId="71ABB569"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If new members of staff commence work with me, they will be provided with data protection training within [the first month] of employment.</w:t>
      </w:r>
    </w:p>
    <w:p w14:paraId="635B6A17" w14:textId="77777777" w:rsidR="00835556" w:rsidRPr="00EA79F7" w:rsidRDefault="00835556" w:rsidP="00835556">
      <w:pPr>
        <w:jc w:val="both"/>
        <w:rPr>
          <w:rFonts w:ascii="Arial" w:eastAsia="Arial" w:hAnsi="Arial" w:cs="Arial"/>
          <w:color w:val="000000" w:themeColor="text1"/>
          <w:lang w:val="en-GB"/>
        </w:rPr>
      </w:pPr>
    </w:p>
    <w:p w14:paraId="4501D264" w14:textId="22F2F153" w:rsidR="00835556"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I will keep a register of all training completed by me or any employees for ICO audit purposes.</w:t>
      </w:r>
    </w:p>
    <w:p w14:paraId="5D20D09F" w14:textId="4EF04AF0" w:rsidR="00DD5564" w:rsidRDefault="00DD5564" w:rsidP="00835556">
      <w:pPr>
        <w:jc w:val="both"/>
        <w:rPr>
          <w:rFonts w:ascii="Arial" w:eastAsia="Arial" w:hAnsi="Arial" w:cs="Arial"/>
          <w:color w:val="000000" w:themeColor="text1"/>
          <w:lang w:val="en-GB"/>
        </w:rPr>
      </w:pPr>
    </w:p>
    <w:p w14:paraId="414A415B" w14:textId="0C19D7BB" w:rsidR="00DD5564" w:rsidRPr="00DD5564" w:rsidRDefault="00DD5564" w:rsidP="00DD5564">
      <w:pPr>
        <w:jc w:val="both"/>
        <w:rPr>
          <w:rFonts w:ascii="Arial" w:eastAsia="Arial" w:hAnsi="Arial" w:cs="Arial"/>
          <w:b/>
          <w:bCs/>
          <w:color w:val="000000" w:themeColor="text1"/>
          <w:lang w:val="en-GB"/>
        </w:rPr>
      </w:pPr>
      <w:r w:rsidRPr="00DD5564">
        <w:rPr>
          <w:rFonts w:ascii="Arial" w:eastAsia="Arial" w:hAnsi="Arial" w:cs="Arial"/>
          <w:b/>
          <w:bCs/>
          <w:color w:val="000000" w:themeColor="text1"/>
          <w:lang w:val="en-GB"/>
        </w:rPr>
        <w:t>Breaches of personal data</w:t>
      </w:r>
    </w:p>
    <w:p w14:paraId="58BA1673" w14:textId="77777777" w:rsidR="00DD5564" w:rsidRPr="00DD5564" w:rsidRDefault="00DD5564" w:rsidP="00DD5564">
      <w:pPr>
        <w:jc w:val="both"/>
        <w:rPr>
          <w:rFonts w:ascii="Arial" w:eastAsia="Arial" w:hAnsi="Arial" w:cs="Arial"/>
          <w:color w:val="000000" w:themeColor="text1"/>
          <w:lang w:val="en-GB"/>
        </w:rPr>
      </w:pPr>
    </w:p>
    <w:p w14:paraId="75FC242C" w14:textId="313F1EE4" w:rsidR="00DD5564" w:rsidRPr="00DD5564" w:rsidRDefault="00DD5564" w:rsidP="00DD5564">
      <w:pPr>
        <w:jc w:val="both"/>
        <w:rPr>
          <w:rFonts w:ascii="Arial" w:eastAsia="Arial" w:hAnsi="Arial" w:cs="Arial"/>
          <w:color w:val="000000" w:themeColor="text1"/>
          <w:lang w:val="en-GB"/>
        </w:rPr>
      </w:pPr>
      <w:r w:rsidRPr="00DD5564">
        <w:rPr>
          <w:rFonts w:ascii="Arial" w:eastAsia="Arial" w:hAnsi="Arial" w:cs="Arial"/>
          <w:color w:val="000000" w:themeColor="text1"/>
          <w:lang w:val="en-GB"/>
        </w:rPr>
        <w:t>In the event of a data protection breach</w:t>
      </w:r>
      <w:r w:rsidR="00295B98">
        <w:rPr>
          <w:rFonts w:ascii="Arial" w:eastAsia="Arial" w:hAnsi="Arial" w:cs="Arial"/>
          <w:color w:val="000000" w:themeColor="text1"/>
          <w:lang w:val="en-GB"/>
        </w:rPr>
        <w:t>,</w:t>
      </w:r>
      <w:r w:rsidRPr="00DD5564">
        <w:rPr>
          <w:rFonts w:ascii="Arial" w:eastAsia="Arial" w:hAnsi="Arial" w:cs="Arial"/>
          <w:color w:val="000000" w:themeColor="text1"/>
          <w:lang w:val="en-GB"/>
        </w:rPr>
        <w:t xml:space="preserve"> which is defined as “a breach of security leading to the accidental or unlawful destruction, loss, alteration, unauthorised disclosure of, or access to, personal data transmitted, stored or otherwise processed”, I will undertake the following steps: </w:t>
      </w:r>
    </w:p>
    <w:p w14:paraId="6504A97D" w14:textId="77777777" w:rsidR="00DD5564" w:rsidRPr="00DD5564" w:rsidRDefault="00DD5564" w:rsidP="00DD5564">
      <w:pPr>
        <w:jc w:val="both"/>
        <w:rPr>
          <w:rFonts w:ascii="Arial" w:eastAsia="Arial" w:hAnsi="Arial" w:cs="Arial"/>
          <w:color w:val="000000" w:themeColor="text1"/>
          <w:lang w:val="en-GB"/>
        </w:rPr>
      </w:pPr>
    </w:p>
    <w:p w14:paraId="7EE703D6" w14:textId="77777777" w:rsidR="00DD5564" w:rsidRPr="00295B98" w:rsidRDefault="00DD5564" w:rsidP="00295B98">
      <w:pPr>
        <w:pStyle w:val="ListParagraph"/>
        <w:numPr>
          <w:ilvl w:val="0"/>
          <w:numId w:val="17"/>
        </w:numPr>
        <w:jc w:val="both"/>
        <w:rPr>
          <w:rFonts w:ascii="Arial" w:eastAsia="Arial" w:hAnsi="Arial" w:cs="Arial"/>
          <w:color w:val="000000" w:themeColor="text1"/>
          <w:lang w:val="en-GB"/>
        </w:rPr>
      </w:pPr>
      <w:r w:rsidRPr="00295B98">
        <w:rPr>
          <w:rFonts w:ascii="Arial" w:eastAsia="Arial" w:hAnsi="Arial" w:cs="Arial"/>
          <w:color w:val="000000" w:themeColor="text1"/>
          <w:lang w:val="en-GB"/>
        </w:rPr>
        <w:t xml:space="preserve">I will instigate necessary investigation as per the guidance in the Data Breach and Crisis Management plan. </w:t>
      </w:r>
    </w:p>
    <w:p w14:paraId="7F8B2A5D" w14:textId="77777777" w:rsidR="00DD5564" w:rsidRPr="00DD5564" w:rsidRDefault="00DD5564" w:rsidP="00DD5564">
      <w:pPr>
        <w:jc w:val="both"/>
        <w:rPr>
          <w:rFonts w:ascii="Arial" w:eastAsia="Arial" w:hAnsi="Arial" w:cs="Arial"/>
          <w:color w:val="000000" w:themeColor="text1"/>
          <w:lang w:val="en-GB"/>
        </w:rPr>
      </w:pPr>
    </w:p>
    <w:p w14:paraId="18E53B48" w14:textId="77777777" w:rsidR="00DD5564" w:rsidRPr="00295B98" w:rsidRDefault="00DD5564" w:rsidP="00295B98">
      <w:pPr>
        <w:pStyle w:val="ListParagraph"/>
        <w:numPr>
          <w:ilvl w:val="0"/>
          <w:numId w:val="17"/>
        </w:numPr>
        <w:jc w:val="both"/>
        <w:rPr>
          <w:rFonts w:ascii="Arial" w:eastAsia="Arial" w:hAnsi="Arial" w:cs="Arial"/>
          <w:color w:val="000000" w:themeColor="text1"/>
          <w:lang w:val="en-GB"/>
        </w:rPr>
      </w:pPr>
      <w:r w:rsidRPr="00295B98">
        <w:rPr>
          <w:rFonts w:ascii="Arial" w:eastAsia="Arial" w:hAnsi="Arial" w:cs="Arial"/>
          <w:color w:val="000000" w:themeColor="text1"/>
          <w:lang w:val="en-GB"/>
        </w:rPr>
        <w:t xml:space="preserve">Where it is determined that the breach has met with the required threshold and is likely to result in a risk to the rights and freedoms of the data subjects involved, I will report the breach to the Information Commissioner’s Office (ICO without undue delay and, where feasible, not later than 72 hours after having become aware of the breach.  </w:t>
      </w:r>
    </w:p>
    <w:p w14:paraId="2D1FF89F" w14:textId="77777777" w:rsidR="00DD5564" w:rsidRPr="00DD5564" w:rsidRDefault="00DD5564" w:rsidP="00DD5564">
      <w:pPr>
        <w:jc w:val="both"/>
        <w:rPr>
          <w:rFonts w:ascii="Arial" w:eastAsia="Arial" w:hAnsi="Arial" w:cs="Arial"/>
          <w:color w:val="000000" w:themeColor="text1"/>
          <w:lang w:val="en-GB"/>
        </w:rPr>
      </w:pPr>
    </w:p>
    <w:p w14:paraId="3E91BFD5" w14:textId="39C88423" w:rsidR="00DD5564" w:rsidRPr="00295B98" w:rsidRDefault="00DD5564" w:rsidP="00295B98">
      <w:pPr>
        <w:pStyle w:val="ListParagraph"/>
        <w:numPr>
          <w:ilvl w:val="0"/>
          <w:numId w:val="17"/>
        </w:numPr>
        <w:jc w:val="both"/>
        <w:rPr>
          <w:rFonts w:ascii="Arial" w:eastAsia="Arial" w:hAnsi="Arial" w:cs="Arial"/>
          <w:color w:val="000000" w:themeColor="text1"/>
          <w:lang w:val="en-GB"/>
        </w:rPr>
      </w:pPr>
      <w:r w:rsidRPr="00295B98">
        <w:rPr>
          <w:rFonts w:ascii="Arial" w:eastAsia="Arial" w:hAnsi="Arial" w:cs="Arial"/>
          <w:color w:val="000000" w:themeColor="text1"/>
          <w:lang w:val="en-GB"/>
        </w:rPr>
        <w:t>Where it is assessed that the data subjects should be informed of the data breach</w:t>
      </w:r>
      <w:r w:rsidR="00295B98">
        <w:rPr>
          <w:rFonts w:ascii="Arial" w:eastAsia="Arial" w:hAnsi="Arial" w:cs="Arial"/>
          <w:color w:val="000000" w:themeColor="text1"/>
          <w:lang w:val="en-GB"/>
        </w:rPr>
        <w:t>,</w:t>
      </w:r>
      <w:r w:rsidRPr="00295B98">
        <w:rPr>
          <w:rFonts w:ascii="Arial" w:eastAsia="Arial" w:hAnsi="Arial" w:cs="Arial"/>
          <w:color w:val="000000" w:themeColor="text1"/>
          <w:lang w:val="en-GB"/>
        </w:rPr>
        <w:t xml:space="preserve"> I will take the relevant steps to advise the affected parties. </w:t>
      </w:r>
    </w:p>
    <w:p w14:paraId="78792092" w14:textId="77777777" w:rsidR="00DD5564" w:rsidRPr="00DD5564" w:rsidRDefault="00DD5564" w:rsidP="00DD5564">
      <w:pPr>
        <w:jc w:val="both"/>
        <w:rPr>
          <w:rFonts w:ascii="Arial" w:eastAsia="Arial" w:hAnsi="Arial" w:cs="Arial"/>
          <w:color w:val="000000" w:themeColor="text1"/>
          <w:lang w:val="en-GB"/>
        </w:rPr>
      </w:pPr>
    </w:p>
    <w:p w14:paraId="59E38B35" w14:textId="77777777" w:rsidR="00DD5564" w:rsidRPr="00295B98" w:rsidRDefault="00DD5564" w:rsidP="00295B98">
      <w:pPr>
        <w:pStyle w:val="ListParagraph"/>
        <w:numPr>
          <w:ilvl w:val="0"/>
          <w:numId w:val="17"/>
        </w:numPr>
        <w:jc w:val="both"/>
        <w:rPr>
          <w:rFonts w:ascii="Arial" w:eastAsia="Arial" w:hAnsi="Arial" w:cs="Arial"/>
          <w:color w:val="000000" w:themeColor="text1"/>
          <w:lang w:val="en-GB"/>
        </w:rPr>
      </w:pPr>
      <w:r w:rsidRPr="00295B98">
        <w:rPr>
          <w:rFonts w:ascii="Arial" w:eastAsia="Arial" w:hAnsi="Arial" w:cs="Arial"/>
          <w:color w:val="000000" w:themeColor="text1"/>
          <w:lang w:val="en-GB"/>
        </w:rPr>
        <w:t xml:space="preserve">I will make an assessment whether the data breach merits a report to the Bar Standards Board in accordance with their guidance and code of conduct.  </w:t>
      </w:r>
    </w:p>
    <w:p w14:paraId="09604800" w14:textId="77777777" w:rsidR="00DD5564" w:rsidRPr="00DD5564" w:rsidRDefault="00DD5564" w:rsidP="00DD5564">
      <w:pPr>
        <w:jc w:val="both"/>
        <w:rPr>
          <w:rFonts w:ascii="Arial" w:eastAsia="Arial" w:hAnsi="Arial" w:cs="Arial"/>
          <w:color w:val="000000" w:themeColor="text1"/>
          <w:lang w:val="en-GB"/>
        </w:rPr>
      </w:pPr>
    </w:p>
    <w:p w14:paraId="4DB6D003" w14:textId="77777777" w:rsidR="00DD5564" w:rsidRPr="00295B98" w:rsidRDefault="00DD5564" w:rsidP="00DD5564">
      <w:pPr>
        <w:jc w:val="both"/>
        <w:rPr>
          <w:rFonts w:ascii="Arial" w:eastAsia="Arial" w:hAnsi="Arial" w:cs="Arial"/>
          <w:b/>
          <w:bCs/>
          <w:color w:val="000000" w:themeColor="text1"/>
          <w:lang w:val="en-GB"/>
        </w:rPr>
      </w:pPr>
      <w:r w:rsidRPr="00295B98">
        <w:rPr>
          <w:rFonts w:ascii="Arial" w:eastAsia="Arial" w:hAnsi="Arial" w:cs="Arial"/>
          <w:b/>
          <w:bCs/>
          <w:color w:val="000000" w:themeColor="text1"/>
          <w:lang w:val="en-GB"/>
        </w:rPr>
        <w:t xml:space="preserve">Complaints </w:t>
      </w:r>
    </w:p>
    <w:p w14:paraId="7956DCC7" w14:textId="77777777" w:rsidR="00DD5564" w:rsidRPr="00DD5564" w:rsidRDefault="00DD5564" w:rsidP="00DD5564">
      <w:pPr>
        <w:jc w:val="both"/>
        <w:rPr>
          <w:rFonts w:ascii="Arial" w:eastAsia="Arial" w:hAnsi="Arial" w:cs="Arial"/>
          <w:color w:val="000000" w:themeColor="text1"/>
          <w:lang w:val="en-GB"/>
        </w:rPr>
      </w:pPr>
    </w:p>
    <w:p w14:paraId="1460A865" w14:textId="0129AAED" w:rsidR="00DD5564" w:rsidRPr="00DD5564" w:rsidRDefault="00DD5564" w:rsidP="00DD5564">
      <w:pPr>
        <w:jc w:val="both"/>
        <w:rPr>
          <w:rFonts w:ascii="Arial" w:eastAsia="Arial" w:hAnsi="Arial" w:cs="Arial"/>
          <w:color w:val="000000" w:themeColor="text1"/>
          <w:lang w:val="en-GB"/>
        </w:rPr>
      </w:pPr>
      <w:r w:rsidRPr="00DD5564">
        <w:rPr>
          <w:rFonts w:ascii="Arial" w:eastAsia="Arial" w:hAnsi="Arial" w:cs="Arial"/>
          <w:color w:val="000000" w:themeColor="text1"/>
          <w:lang w:val="en-GB"/>
        </w:rPr>
        <w:t xml:space="preserve">Complaints relating to breaches of the </w:t>
      </w:r>
      <w:r w:rsidR="00614088">
        <w:rPr>
          <w:rFonts w:ascii="Arial" w:eastAsia="Arial" w:hAnsi="Arial" w:cs="Arial"/>
          <w:color w:val="000000" w:themeColor="text1"/>
          <w:lang w:val="en-GB"/>
        </w:rPr>
        <w:t xml:space="preserve">UK </w:t>
      </w:r>
      <w:r w:rsidRPr="00DD5564">
        <w:rPr>
          <w:rFonts w:ascii="Arial" w:eastAsia="Arial" w:hAnsi="Arial" w:cs="Arial"/>
          <w:color w:val="000000" w:themeColor="text1"/>
          <w:lang w:val="en-GB"/>
        </w:rPr>
        <w:t xml:space="preserve">GDPR and/ or complaints that an individual’s personal data is not being processed in line with the data protection principles should be referred to myself. </w:t>
      </w:r>
    </w:p>
    <w:p w14:paraId="5B28E5F5" w14:textId="77777777" w:rsidR="00DD5564" w:rsidRPr="00DD5564" w:rsidRDefault="00DD5564" w:rsidP="00DD5564">
      <w:pPr>
        <w:jc w:val="both"/>
        <w:rPr>
          <w:rFonts w:ascii="Arial" w:eastAsia="Arial" w:hAnsi="Arial" w:cs="Arial"/>
          <w:color w:val="000000" w:themeColor="text1"/>
          <w:lang w:val="en-GB"/>
        </w:rPr>
      </w:pPr>
    </w:p>
    <w:p w14:paraId="7377B798" w14:textId="3C0D436F" w:rsidR="00DD5564" w:rsidRPr="00EA79F7" w:rsidRDefault="00DD5564" w:rsidP="00DD5564">
      <w:pPr>
        <w:jc w:val="both"/>
        <w:rPr>
          <w:rFonts w:ascii="Arial" w:eastAsia="Arial" w:hAnsi="Arial" w:cs="Arial"/>
          <w:color w:val="000000" w:themeColor="text1"/>
          <w:lang w:val="en-GB"/>
        </w:rPr>
      </w:pPr>
      <w:r w:rsidRPr="00DD5564">
        <w:rPr>
          <w:rFonts w:ascii="Arial" w:eastAsia="Arial" w:hAnsi="Arial" w:cs="Arial"/>
          <w:color w:val="000000" w:themeColor="text1"/>
          <w:lang w:val="en-GB"/>
        </w:rPr>
        <w:t xml:space="preserve">This policy will be updated as necessary to reflect best practice in data management, </w:t>
      </w:r>
      <w:proofErr w:type="gramStart"/>
      <w:r w:rsidRPr="00DD5564">
        <w:rPr>
          <w:rFonts w:ascii="Arial" w:eastAsia="Arial" w:hAnsi="Arial" w:cs="Arial"/>
          <w:color w:val="000000" w:themeColor="text1"/>
          <w:lang w:val="en-GB"/>
        </w:rPr>
        <w:t>security</w:t>
      </w:r>
      <w:proofErr w:type="gramEnd"/>
      <w:r w:rsidRPr="00DD5564">
        <w:rPr>
          <w:rFonts w:ascii="Arial" w:eastAsia="Arial" w:hAnsi="Arial" w:cs="Arial"/>
          <w:color w:val="000000" w:themeColor="text1"/>
          <w:lang w:val="en-GB"/>
        </w:rPr>
        <w:t xml:space="preserve"> and control and to ensure compliance with any changes or amendments made to the </w:t>
      </w:r>
      <w:r w:rsidR="00614088">
        <w:rPr>
          <w:rFonts w:ascii="Arial" w:eastAsia="Arial" w:hAnsi="Arial" w:cs="Arial"/>
          <w:color w:val="000000" w:themeColor="text1"/>
          <w:lang w:val="en-GB"/>
        </w:rPr>
        <w:t xml:space="preserve">UK </w:t>
      </w:r>
      <w:r w:rsidRPr="00DD5564">
        <w:rPr>
          <w:rFonts w:ascii="Arial" w:eastAsia="Arial" w:hAnsi="Arial" w:cs="Arial"/>
          <w:color w:val="000000" w:themeColor="text1"/>
          <w:lang w:val="en-GB"/>
        </w:rPr>
        <w:t>GDPR and Data Protection Act 2018.</w:t>
      </w:r>
    </w:p>
    <w:p w14:paraId="71F11E97" w14:textId="77777777" w:rsidR="00835556" w:rsidRDefault="00835556" w:rsidP="00835556">
      <w:pPr>
        <w:jc w:val="both"/>
        <w:rPr>
          <w:rFonts w:ascii="Arial" w:eastAsia="Arial" w:hAnsi="Arial" w:cs="Arial"/>
          <w:color w:val="000000" w:themeColor="text1"/>
          <w:lang w:val="en-GB"/>
        </w:rPr>
      </w:pPr>
    </w:p>
    <w:p w14:paraId="13BC9FCE" w14:textId="77777777" w:rsidR="001E1735" w:rsidRDefault="001E1735" w:rsidP="00835556">
      <w:pPr>
        <w:jc w:val="both"/>
        <w:rPr>
          <w:rFonts w:ascii="Arial" w:eastAsia="Arial" w:hAnsi="Arial" w:cs="Arial"/>
          <w:color w:val="000000" w:themeColor="text1"/>
          <w:lang w:val="en-GB"/>
        </w:rPr>
      </w:pPr>
    </w:p>
    <w:p w14:paraId="485923FB" w14:textId="409448E0" w:rsidR="00835556" w:rsidRPr="00EA79F7" w:rsidRDefault="00835556" w:rsidP="00835556">
      <w:pPr>
        <w:jc w:val="both"/>
        <w:rPr>
          <w:rFonts w:ascii="Arial" w:eastAsia="Arial" w:hAnsi="Arial" w:cs="Arial"/>
          <w:b/>
          <w:bCs/>
          <w:color w:val="000000" w:themeColor="text1"/>
          <w:lang w:val="en-GB"/>
        </w:rPr>
      </w:pPr>
      <w:r w:rsidRPr="00EA79F7">
        <w:rPr>
          <w:rFonts w:ascii="Arial" w:eastAsia="Arial" w:hAnsi="Arial" w:cs="Arial"/>
          <w:b/>
          <w:bCs/>
          <w:color w:val="000000" w:themeColor="text1"/>
          <w:lang w:val="en-GB"/>
        </w:rPr>
        <w:t>Non-</w:t>
      </w:r>
      <w:r>
        <w:rPr>
          <w:rFonts w:ascii="Arial" w:eastAsia="Arial" w:hAnsi="Arial" w:cs="Arial"/>
          <w:b/>
          <w:bCs/>
          <w:color w:val="000000" w:themeColor="text1"/>
          <w:lang w:val="en-GB"/>
        </w:rPr>
        <w:t>c</w:t>
      </w:r>
      <w:r w:rsidRPr="00EA79F7">
        <w:rPr>
          <w:rFonts w:ascii="Arial" w:eastAsia="Arial" w:hAnsi="Arial" w:cs="Arial"/>
          <w:b/>
          <w:bCs/>
          <w:color w:val="000000" w:themeColor="text1"/>
          <w:lang w:val="en-GB"/>
        </w:rPr>
        <w:t>onformance</w:t>
      </w:r>
    </w:p>
    <w:p w14:paraId="1EC63093" w14:textId="77777777" w:rsidR="00835556" w:rsidRPr="00EA79F7" w:rsidRDefault="00835556" w:rsidP="00835556">
      <w:pPr>
        <w:jc w:val="both"/>
        <w:rPr>
          <w:rFonts w:ascii="Arial" w:eastAsia="Arial" w:hAnsi="Arial" w:cs="Arial"/>
          <w:color w:val="000000" w:themeColor="text1"/>
          <w:lang w:val="en-GB"/>
        </w:rPr>
      </w:pPr>
    </w:p>
    <w:p w14:paraId="34422975"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Any employee found to have violated this policy may be subject to disciplinary action, up to and including termination of employment.</w:t>
      </w:r>
    </w:p>
    <w:p w14:paraId="693D2DDD" w14:textId="77777777" w:rsidR="00835556" w:rsidRPr="00EA79F7" w:rsidRDefault="00835556" w:rsidP="00835556">
      <w:pPr>
        <w:jc w:val="both"/>
        <w:rPr>
          <w:rFonts w:ascii="Arial" w:eastAsia="Arial" w:hAnsi="Arial" w:cs="Arial"/>
          <w:color w:val="000000" w:themeColor="text1"/>
          <w:lang w:val="en-GB"/>
        </w:rPr>
      </w:pPr>
    </w:p>
    <w:p w14:paraId="6B15789C"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color w:val="000000" w:themeColor="text1"/>
          <w:lang w:val="en-GB"/>
        </w:rPr>
        <w:t>In case of any queries or questions in relation to this policy</w:t>
      </w:r>
      <w:r>
        <w:rPr>
          <w:rFonts w:ascii="Arial" w:eastAsia="Arial" w:hAnsi="Arial" w:cs="Arial"/>
          <w:color w:val="000000" w:themeColor="text1"/>
          <w:lang w:val="en-GB"/>
        </w:rPr>
        <w:t>,</w:t>
      </w:r>
      <w:r w:rsidRPr="00EA79F7">
        <w:rPr>
          <w:rFonts w:ascii="Arial" w:eastAsia="Arial" w:hAnsi="Arial" w:cs="Arial"/>
          <w:color w:val="000000" w:themeColor="text1"/>
          <w:lang w:val="en-GB"/>
        </w:rPr>
        <w:t xml:space="preserve"> please contact me as Data Protection Lead: </w:t>
      </w:r>
    </w:p>
    <w:p w14:paraId="31C0E625" w14:textId="77777777" w:rsidR="00835556" w:rsidRPr="00EA79F7" w:rsidRDefault="00835556" w:rsidP="00835556">
      <w:pPr>
        <w:jc w:val="both"/>
        <w:rPr>
          <w:rFonts w:ascii="Arial" w:eastAsia="Arial" w:hAnsi="Arial" w:cs="Arial"/>
          <w:color w:val="000000" w:themeColor="text1"/>
          <w:lang w:val="en-GB"/>
        </w:rPr>
      </w:pPr>
    </w:p>
    <w:p w14:paraId="5049DB74" w14:textId="77777777"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b/>
          <w:bCs/>
          <w:color w:val="000000" w:themeColor="text1"/>
          <w:lang w:val="en-GB"/>
        </w:rPr>
        <w:t xml:space="preserve">Name and contact details of the Data Protection </w:t>
      </w:r>
      <w:r>
        <w:rPr>
          <w:rFonts w:ascii="Arial" w:eastAsia="Arial" w:hAnsi="Arial" w:cs="Arial"/>
          <w:b/>
          <w:bCs/>
          <w:color w:val="000000" w:themeColor="text1"/>
          <w:lang w:val="en-GB"/>
        </w:rPr>
        <w:t>O</w:t>
      </w:r>
      <w:r w:rsidRPr="00EA79F7">
        <w:rPr>
          <w:rFonts w:ascii="Arial" w:eastAsia="Arial" w:hAnsi="Arial" w:cs="Arial"/>
          <w:b/>
          <w:bCs/>
          <w:color w:val="000000" w:themeColor="text1"/>
          <w:lang w:val="en-GB"/>
        </w:rPr>
        <w:t xml:space="preserve">fficer: </w:t>
      </w:r>
    </w:p>
    <w:p w14:paraId="3C74CBF4" w14:textId="77777777" w:rsidR="00835556" w:rsidRPr="00EA79F7" w:rsidRDefault="00835556" w:rsidP="00835556">
      <w:pPr>
        <w:jc w:val="both"/>
        <w:rPr>
          <w:rFonts w:ascii="Arial" w:eastAsia="Arial" w:hAnsi="Arial" w:cs="Arial"/>
          <w:color w:val="000000" w:themeColor="text1"/>
          <w:lang w:val="en-GB"/>
        </w:rPr>
      </w:pPr>
    </w:p>
    <w:p w14:paraId="67C12F2C" w14:textId="7EBA9132" w:rsidR="00835556" w:rsidRPr="00EA79F7" w:rsidRDefault="00835556" w:rsidP="00835556">
      <w:pPr>
        <w:jc w:val="both"/>
        <w:rPr>
          <w:rFonts w:ascii="Arial" w:eastAsia="Arial" w:hAnsi="Arial" w:cs="Arial"/>
          <w:color w:val="000000" w:themeColor="text1"/>
          <w:lang w:val="en-GB"/>
        </w:rPr>
      </w:pPr>
      <w:r w:rsidRPr="00EA79F7">
        <w:rPr>
          <w:rFonts w:ascii="Arial" w:eastAsia="Arial" w:hAnsi="Arial" w:cs="Arial"/>
          <w:b/>
          <w:bCs/>
          <w:color w:val="000000" w:themeColor="text1"/>
          <w:lang w:val="en-GB"/>
        </w:rPr>
        <w:t xml:space="preserve">NAME </w:t>
      </w:r>
      <w:r w:rsidR="005B50A4">
        <w:rPr>
          <w:rFonts w:ascii="Arial" w:eastAsia="Arial" w:hAnsi="Arial" w:cs="Arial"/>
          <w:b/>
          <w:bCs/>
          <w:color w:val="000000" w:themeColor="text1"/>
          <w:lang w:val="en-GB"/>
        </w:rPr>
        <w:t>Ruth Cabeza</w:t>
      </w:r>
    </w:p>
    <w:p w14:paraId="71F9FEDB" w14:textId="77777777" w:rsidR="0082526C" w:rsidRDefault="0082526C"/>
    <w:p w14:paraId="104B646F" w14:textId="77777777" w:rsidR="005B50A4" w:rsidRDefault="005B50A4" w:rsidP="005B50A4">
      <w:pPr>
        <w:pStyle w:val="NormalWeb"/>
        <w:shd w:val="clear" w:color="auto" w:fill="FFFFFF"/>
        <w:spacing w:before="0" w:beforeAutospacing="0" w:after="0" w:afterAutospacing="0"/>
        <w:rPr>
          <w:rFonts w:ascii="Helvetica" w:hAnsi="Helvetica"/>
          <w:color w:val="4D4D4D"/>
        </w:rPr>
      </w:pPr>
      <w:r>
        <w:rPr>
          <w:rFonts w:ascii="Helvetica" w:hAnsi="Helvetica"/>
          <w:color w:val="4D4D4D"/>
        </w:rPr>
        <w:t>Email: </w:t>
      </w:r>
      <w:hyperlink r:id="rId11" w:history="1">
        <w:r>
          <w:rPr>
            <w:rStyle w:val="Hyperlink"/>
            <w:rFonts w:ascii="Helvetica" w:hAnsi="Helvetica"/>
            <w:color w:val="0A8AB4"/>
          </w:rPr>
          <w:t>clerks@harcourtchambers.co.uk</w:t>
        </w:r>
      </w:hyperlink>
      <w:r>
        <w:rPr>
          <w:rFonts w:ascii="Helvetica" w:hAnsi="Helvetica"/>
          <w:color w:val="4D4D4D"/>
        </w:rPr>
        <w:br/>
        <w:t>Phone: 020 7353 6961</w:t>
      </w:r>
    </w:p>
    <w:p w14:paraId="3D9ECDD6" w14:textId="77777777" w:rsidR="005B50A4" w:rsidRDefault="005B50A4"/>
    <w:sectPr w:rsidR="005B50A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FC6C" w14:textId="77777777" w:rsidR="005F3CB6" w:rsidRDefault="005F3CB6" w:rsidP="006937D5">
      <w:r>
        <w:separator/>
      </w:r>
    </w:p>
  </w:endnote>
  <w:endnote w:type="continuationSeparator" w:id="0">
    <w:p w14:paraId="6FC61C54" w14:textId="77777777" w:rsidR="005F3CB6" w:rsidRDefault="005F3CB6" w:rsidP="0069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ilroy Bold">
    <w:altName w:val="Calibri"/>
    <w:panose1 w:val="00000000000000000000"/>
    <w:charset w:val="00"/>
    <w:family w:val="modern"/>
    <w:notTrueType/>
    <w:pitch w:val="variable"/>
    <w:sig w:usb0="00000207" w:usb1="00000000" w:usb2="00000000" w:usb3="00000000" w:csb0="00000097" w:csb1="00000000"/>
  </w:font>
  <w:font w:name="Gilroy-Medium">
    <w:altName w:val="Calibri"/>
    <w:charset w:val="00"/>
    <w:family w:val="auto"/>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55A2" w14:textId="5DAF6CBD" w:rsidR="00C7225C" w:rsidRPr="00A51BEE" w:rsidRDefault="004334FF">
    <w:pPr>
      <w:pStyle w:val="Footer"/>
      <w:jc w:val="right"/>
      <w:rPr>
        <w:rFonts w:ascii="Gilroy-Medium" w:hAnsi="Gilroy-Medium"/>
        <w:sz w:val="20"/>
        <w:szCs w:val="20"/>
      </w:rPr>
    </w:pPr>
    <w:r w:rsidRPr="00B63E96">
      <w:rPr>
        <w:rFonts w:ascii="Arial" w:hAnsi="Arial" w:cs="Arial"/>
        <w:caps/>
        <w:noProof/>
        <w:sz w:val="22"/>
        <w:szCs w:val="22"/>
        <w:lang w:val="en-GB" w:eastAsia="en-GB"/>
      </w:rPr>
      <mc:AlternateContent>
        <mc:Choice Requires="wps">
          <w:drawing>
            <wp:anchor distT="45720" distB="45720" distL="114300" distR="114300" simplePos="0" relativeHeight="251661312" behindDoc="1" locked="0" layoutInCell="1" allowOverlap="1" wp14:anchorId="2DEB7311" wp14:editId="713088EB">
              <wp:simplePos x="0" y="0"/>
              <wp:positionH relativeFrom="column">
                <wp:posOffset>-69850</wp:posOffset>
              </wp:positionH>
              <wp:positionV relativeFrom="paragraph">
                <wp:posOffset>635</wp:posOffset>
              </wp:positionV>
              <wp:extent cx="2360930" cy="1404620"/>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7611C2B" w14:textId="7E3DEDB4" w:rsidR="004334FF" w:rsidRPr="00A51BEE" w:rsidRDefault="004334FF" w:rsidP="004334FF">
                          <w:pPr>
                            <w:rPr>
                              <w:rFonts w:ascii="Gilroy-Medium" w:hAnsi="Gilroy-Medium"/>
                            </w:rPr>
                          </w:pPr>
                          <w:r w:rsidRPr="00A51BEE">
                            <w:rPr>
                              <w:rFonts w:ascii="Gilroy-Medium" w:eastAsia="Arial" w:hAnsi="Gilroy-Medium" w:cs="Arial"/>
                              <w:sz w:val="16"/>
                              <w:szCs w:val="16"/>
                              <w:lang w:val="de-DE"/>
                            </w:rPr>
                            <w:t xml:space="preserve">© </w:t>
                          </w:r>
                          <w:r w:rsidRPr="00A51BEE">
                            <w:rPr>
                              <w:rFonts w:ascii="Gilroy-Medium" w:eastAsia="Arial" w:hAnsi="Gilroy-Medium" w:cs="Arial"/>
                              <w:sz w:val="16"/>
                              <w:szCs w:val="16"/>
                            </w:rPr>
                            <w:t>Briefed Ltd 202</w:t>
                          </w:r>
                          <w:r w:rsidR="000E5EC8" w:rsidRPr="00A51BEE">
                            <w:rPr>
                              <w:rFonts w:ascii="Gilroy-Medium" w:eastAsia="Arial" w:hAnsi="Gilroy-Medium" w:cs="Arial"/>
                              <w:sz w:val="16"/>
                              <w:szCs w:val="16"/>
                            </w:rPr>
                            <w:t>3</w:t>
                          </w:r>
                          <w:r w:rsidRPr="00A51BEE">
                            <w:rPr>
                              <w:rFonts w:ascii="Gilroy-Medium" w:eastAsia="Arial" w:hAnsi="Gilroy-Medium" w:cs="Arial"/>
                              <w:sz w:val="16"/>
                              <w:szCs w:val="16"/>
                            </w:rPr>
                            <w:t xml:space="preserve"> All Rights Reserved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EB7311" id="_x0000_t202" coordsize="21600,21600" o:spt="202" path="m,l,21600r21600,l21600,xe">
              <v:stroke joinstyle="miter"/>
              <v:path gradientshapeok="t" o:connecttype="rect"/>
            </v:shapetype>
            <v:shape id="Text Box 196" o:spid="_x0000_s1026" type="#_x0000_t202" style="position:absolute;left:0;text-align:left;margin-left:-5.5pt;margin-top:.0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" filled="f" stroked="f">
              <v:textbox style="mso-fit-shape-to-text:t">
                <w:txbxContent>
                  <w:p w14:paraId="37611C2B" w14:textId="7E3DEDB4" w:rsidR="004334FF" w:rsidRPr="00A51BEE" w:rsidRDefault="004334FF" w:rsidP="004334FF">
                    <w:pPr>
                      <w:rPr>
                        <w:rFonts w:ascii="Gilroy-Medium" w:hAnsi="Gilroy-Medium"/>
                      </w:rPr>
                    </w:pPr>
                    <w:r w:rsidRPr="00A51BEE">
                      <w:rPr>
                        <w:rFonts w:ascii="Gilroy-Medium" w:eastAsia="Arial" w:hAnsi="Gilroy-Medium" w:cs="Arial"/>
                        <w:sz w:val="16"/>
                        <w:szCs w:val="16"/>
                        <w:lang w:val="de-DE"/>
                      </w:rPr>
                      <w:t xml:space="preserve">© </w:t>
                    </w:r>
                    <w:r w:rsidRPr="00A51BEE">
                      <w:rPr>
                        <w:rFonts w:ascii="Gilroy-Medium" w:eastAsia="Arial" w:hAnsi="Gilroy-Medium" w:cs="Arial"/>
                        <w:sz w:val="16"/>
                        <w:szCs w:val="16"/>
                      </w:rPr>
                      <w:t>Briefed Ltd 202</w:t>
                    </w:r>
                    <w:r w:rsidR="000E5EC8" w:rsidRPr="00A51BEE">
                      <w:rPr>
                        <w:rFonts w:ascii="Gilroy-Medium" w:eastAsia="Arial" w:hAnsi="Gilroy-Medium" w:cs="Arial"/>
                        <w:sz w:val="16"/>
                        <w:szCs w:val="16"/>
                      </w:rPr>
                      <w:t>3</w:t>
                    </w:r>
                    <w:r w:rsidRPr="00A51BEE">
                      <w:rPr>
                        <w:rFonts w:ascii="Gilroy-Medium" w:eastAsia="Arial" w:hAnsi="Gilroy-Medium" w:cs="Arial"/>
                        <w:sz w:val="16"/>
                        <w:szCs w:val="16"/>
                      </w:rPr>
                      <w:t xml:space="preserve"> All Rights Reserved</w:t>
                    </w:r>
                  </w:p>
                </w:txbxContent>
              </v:textbox>
            </v:shape>
          </w:pict>
        </mc:Fallback>
      </mc:AlternateContent>
    </w:r>
    <w:sdt>
      <w:sdtPr>
        <w:id w:val="2066600395"/>
        <w:docPartObj>
          <w:docPartGallery w:val="Page Numbers (Bottom of Page)"/>
          <w:docPartUnique/>
        </w:docPartObj>
      </w:sdtPr>
      <w:sdtEndPr>
        <w:rPr>
          <w:rFonts w:ascii="Gilroy-Medium" w:hAnsi="Gilroy-Medium"/>
          <w:noProof/>
          <w:sz w:val="20"/>
          <w:szCs w:val="20"/>
        </w:rPr>
      </w:sdtEndPr>
      <w:sdtContent>
        <w:r w:rsidR="00C7225C" w:rsidRPr="00A51BEE">
          <w:rPr>
            <w:rFonts w:ascii="Gilroy-Medium" w:hAnsi="Gilroy-Medium"/>
            <w:sz w:val="20"/>
            <w:szCs w:val="20"/>
          </w:rPr>
          <w:fldChar w:fldCharType="begin"/>
        </w:r>
        <w:r w:rsidR="00C7225C" w:rsidRPr="00A51BEE">
          <w:rPr>
            <w:rFonts w:ascii="Gilroy-Medium" w:hAnsi="Gilroy-Medium"/>
            <w:sz w:val="20"/>
            <w:szCs w:val="20"/>
          </w:rPr>
          <w:instrText xml:space="preserve"> PAGE   \* MERGEFORMAT </w:instrText>
        </w:r>
        <w:r w:rsidR="00C7225C" w:rsidRPr="00A51BEE">
          <w:rPr>
            <w:rFonts w:ascii="Gilroy-Medium" w:hAnsi="Gilroy-Medium"/>
            <w:sz w:val="20"/>
            <w:szCs w:val="20"/>
          </w:rPr>
          <w:fldChar w:fldCharType="separate"/>
        </w:r>
        <w:r w:rsidR="00C7225C" w:rsidRPr="00A51BEE">
          <w:rPr>
            <w:rFonts w:ascii="Gilroy-Medium" w:hAnsi="Gilroy-Medium"/>
            <w:noProof/>
            <w:sz w:val="20"/>
            <w:szCs w:val="20"/>
          </w:rPr>
          <w:t>2</w:t>
        </w:r>
        <w:r w:rsidR="00C7225C" w:rsidRPr="00A51BEE">
          <w:rPr>
            <w:rFonts w:ascii="Gilroy-Medium" w:hAnsi="Gilroy-Medium"/>
            <w:noProof/>
            <w:sz w:val="20"/>
            <w:szCs w:val="20"/>
          </w:rPr>
          <w:fldChar w:fldCharType="end"/>
        </w:r>
      </w:sdtContent>
    </w:sdt>
  </w:p>
  <w:p w14:paraId="3335282A" w14:textId="77777777" w:rsidR="006937D5" w:rsidRDefault="00693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4931" w14:textId="77777777" w:rsidR="005F3CB6" w:rsidRDefault="005F3CB6" w:rsidP="006937D5">
      <w:r>
        <w:separator/>
      </w:r>
    </w:p>
  </w:footnote>
  <w:footnote w:type="continuationSeparator" w:id="0">
    <w:p w14:paraId="6C433AC5" w14:textId="77777777" w:rsidR="005F3CB6" w:rsidRDefault="005F3CB6" w:rsidP="0069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74CD" w14:textId="77777777" w:rsidR="00C7225C" w:rsidRPr="00996631" w:rsidRDefault="00C7225C" w:rsidP="00C7225C">
    <w:pPr>
      <w:pStyle w:val="Header"/>
      <w:jc w:val="right"/>
      <w:rPr>
        <w:rFonts w:ascii="Gilroy Bold" w:hAnsi="Gilroy Bold" w:cs="Arial"/>
        <w:sz w:val="22"/>
        <w:szCs w:val="22"/>
      </w:rPr>
    </w:pPr>
    <w:r w:rsidRPr="004254CC">
      <w:rPr>
        <w:rFonts w:ascii="Arial" w:hAnsi="Arial" w:cs="Arial"/>
        <w:noProof/>
        <w:sz w:val="22"/>
        <w:szCs w:val="22"/>
        <w:lang w:val="en-GB" w:eastAsia="en-GB"/>
      </w:rPr>
      <w:drawing>
        <wp:anchor distT="0" distB="0" distL="114300" distR="114300" simplePos="0" relativeHeight="251659264" behindDoc="1" locked="0" layoutInCell="1" allowOverlap="1" wp14:anchorId="0EB9C4C7" wp14:editId="5E7200AA">
          <wp:simplePos x="0" y="0"/>
          <wp:positionH relativeFrom="column">
            <wp:posOffset>-73025</wp:posOffset>
          </wp:positionH>
          <wp:positionV relativeFrom="paragraph">
            <wp:posOffset>-189230</wp:posOffset>
          </wp:positionV>
          <wp:extent cx="1431135" cy="57150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
                    <a:extLst>
                      <a:ext uri="{28A0092B-C50C-407E-A947-70E740481C1C}">
                        <a14:useLocalDpi xmlns:a14="http://schemas.microsoft.com/office/drawing/2010/main" val="0"/>
                      </a:ext>
                    </a:extLst>
                  </a:blip>
                  <a:stretch>
                    <a:fillRect/>
                  </a:stretch>
                </pic:blipFill>
                <pic:spPr>
                  <a:xfrm>
                    <a:off x="0" y="0"/>
                    <a:ext cx="1431135" cy="571500"/>
                  </a:xfrm>
                  <a:prstGeom prst="rect">
                    <a:avLst/>
                  </a:prstGeom>
                </pic:spPr>
              </pic:pic>
            </a:graphicData>
          </a:graphic>
          <wp14:sizeRelH relativeFrom="margin">
            <wp14:pctWidth>0</wp14:pctWidth>
          </wp14:sizeRelH>
        </wp:anchor>
      </w:drawing>
    </w:r>
    <w:r w:rsidRPr="004254CC">
      <w:rPr>
        <w:rFonts w:ascii="Arial" w:hAnsi="Arial" w:cs="Arial"/>
        <w:sz w:val="22"/>
        <w:szCs w:val="22"/>
      </w:rPr>
      <w:t xml:space="preserve"> </w:t>
    </w:r>
    <w:r w:rsidRPr="00996631">
      <w:rPr>
        <w:rFonts w:ascii="Gilroy Bold" w:hAnsi="Gilroy Bold" w:cs="Arial"/>
        <w:sz w:val="22"/>
        <w:szCs w:val="22"/>
      </w:rPr>
      <w:t>Data Protection Policy</w:t>
    </w:r>
  </w:p>
  <w:p w14:paraId="4D50E683" w14:textId="32D2F8A9" w:rsidR="006937D5" w:rsidRDefault="006937D5">
    <w:pPr>
      <w:pStyle w:val="Header"/>
    </w:pPr>
  </w:p>
  <w:p w14:paraId="751E7A54" w14:textId="77777777" w:rsidR="006937D5" w:rsidRDefault="006937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6ECE"/>
    <w:multiLevelType w:val="hybridMultilevel"/>
    <w:tmpl w:val="348AED7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B7A078D"/>
    <w:multiLevelType w:val="hybridMultilevel"/>
    <w:tmpl w:val="ADB80C70"/>
    <w:lvl w:ilvl="0" w:tplc="8A6CC0CE">
      <w:start w:val="1"/>
      <w:numFmt w:val="bullet"/>
      <w:lvlText w:val="·"/>
      <w:lvlJc w:val="left"/>
      <w:pPr>
        <w:ind w:left="720" w:hanging="360"/>
      </w:pPr>
      <w:rPr>
        <w:rFonts w:ascii="Symbol" w:hAnsi="Symbol" w:hint="default"/>
      </w:rPr>
    </w:lvl>
    <w:lvl w:ilvl="1" w:tplc="126E7A0C">
      <w:start w:val="1"/>
      <w:numFmt w:val="bullet"/>
      <w:lvlText w:val="o"/>
      <w:lvlJc w:val="left"/>
      <w:pPr>
        <w:ind w:left="1440" w:hanging="360"/>
      </w:pPr>
      <w:rPr>
        <w:rFonts w:ascii="Courier New" w:hAnsi="Courier New" w:hint="default"/>
      </w:rPr>
    </w:lvl>
    <w:lvl w:ilvl="2" w:tplc="7D721F74">
      <w:start w:val="1"/>
      <w:numFmt w:val="bullet"/>
      <w:lvlText w:val=""/>
      <w:lvlJc w:val="left"/>
      <w:pPr>
        <w:ind w:left="2160" w:hanging="360"/>
      </w:pPr>
      <w:rPr>
        <w:rFonts w:ascii="Wingdings" w:hAnsi="Wingdings" w:hint="default"/>
      </w:rPr>
    </w:lvl>
    <w:lvl w:ilvl="3" w:tplc="28C8FF38">
      <w:start w:val="1"/>
      <w:numFmt w:val="bullet"/>
      <w:lvlText w:val=""/>
      <w:lvlJc w:val="left"/>
      <w:pPr>
        <w:ind w:left="2880" w:hanging="360"/>
      </w:pPr>
      <w:rPr>
        <w:rFonts w:ascii="Symbol" w:hAnsi="Symbol" w:hint="default"/>
      </w:rPr>
    </w:lvl>
    <w:lvl w:ilvl="4" w:tplc="B882FB78">
      <w:start w:val="1"/>
      <w:numFmt w:val="bullet"/>
      <w:lvlText w:val="o"/>
      <w:lvlJc w:val="left"/>
      <w:pPr>
        <w:ind w:left="3600" w:hanging="360"/>
      </w:pPr>
      <w:rPr>
        <w:rFonts w:ascii="Courier New" w:hAnsi="Courier New" w:hint="default"/>
      </w:rPr>
    </w:lvl>
    <w:lvl w:ilvl="5" w:tplc="B0A06EB8">
      <w:start w:val="1"/>
      <w:numFmt w:val="bullet"/>
      <w:lvlText w:val=""/>
      <w:lvlJc w:val="left"/>
      <w:pPr>
        <w:ind w:left="4320" w:hanging="360"/>
      </w:pPr>
      <w:rPr>
        <w:rFonts w:ascii="Wingdings" w:hAnsi="Wingdings" w:hint="default"/>
      </w:rPr>
    </w:lvl>
    <w:lvl w:ilvl="6" w:tplc="FD6E1848">
      <w:start w:val="1"/>
      <w:numFmt w:val="bullet"/>
      <w:lvlText w:val=""/>
      <w:lvlJc w:val="left"/>
      <w:pPr>
        <w:ind w:left="5040" w:hanging="360"/>
      </w:pPr>
      <w:rPr>
        <w:rFonts w:ascii="Symbol" w:hAnsi="Symbol" w:hint="default"/>
      </w:rPr>
    </w:lvl>
    <w:lvl w:ilvl="7" w:tplc="D7BE0F50">
      <w:start w:val="1"/>
      <w:numFmt w:val="bullet"/>
      <w:lvlText w:val="o"/>
      <w:lvlJc w:val="left"/>
      <w:pPr>
        <w:ind w:left="5760" w:hanging="360"/>
      </w:pPr>
      <w:rPr>
        <w:rFonts w:ascii="Courier New" w:hAnsi="Courier New" w:hint="default"/>
      </w:rPr>
    </w:lvl>
    <w:lvl w:ilvl="8" w:tplc="F6584BD2">
      <w:start w:val="1"/>
      <w:numFmt w:val="bullet"/>
      <w:lvlText w:val=""/>
      <w:lvlJc w:val="left"/>
      <w:pPr>
        <w:ind w:left="6480" w:hanging="360"/>
      </w:pPr>
      <w:rPr>
        <w:rFonts w:ascii="Wingdings" w:hAnsi="Wingdings" w:hint="default"/>
      </w:rPr>
    </w:lvl>
  </w:abstractNum>
  <w:abstractNum w:abstractNumId="2" w15:restartNumberingAfterBreak="0">
    <w:nsid w:val="0C7106AC"/>
    <w:multiLevelType w:val="hybridMultilevel"/>
    <w:tmpl w:val="5918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452E1"/>
    <w:multiLevelType w:val="hybridMultilevel"/>
    <w:tmpl w:val="729C4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A1FE0"/>
    <w:multiLevelType w:val="hybridMultilevel"/>
    <w:tmpl w:val="1936A9AC"/>
    <w:lvl w:ilvl="0" w:tplc="DAEA00D2">
      <w:start w:val="1"/>
      <w:numFmt w:val="bullet"/>
      <w:lvlText w:val="·"/>
      <w:lvlJc w:val="left"/>
      <w:pPr>
        <w:ind w:left="720" w:hanging="360"/>
      </w:pPr>
      <w:rPr>
        <w:rFonts w:ascii="Symbol" w:hAnsi="Symbol" w:hint="default"/>
      </w:rPr>
    </w:lvl>
    <w:lvl w:ilvl="1" w:tplc="C97292E2">
      <w:start w:val="1"/>
      <w:numFmt w:val="bullet"/>
      <w:lvlText w:val="o"/>
      <w:lvlJc w:val="left"/>
      <w:pPr>
        <w:ind w:left="1440" w:hanging="360"/>
      </w:pPr>
      <w:rPr>
        <w:rFonts w:ascii="Courier New" w:hAnsi="Courier New" w:hint="default"/>
      </w:rPr>
    </w:lvl>
    <w:lvl w:ilvl="2" w:tplc="6AC4768C">
      <w:start w:val="1"/>
      <w:numFmt w:val="bullet"/>
      <w:lvlText w:val=""/>
      <w:lvlJc w:val="left"/>
      <w:pPr>
        <w:ind w:left="2160" w:hanging="360"/>
      </w:pPr>
      <w:rPr>
        <w:rFonts w:ascii="Wingdings" w:hAnsi="Wingdings" w:hint="default"/>
      </w:rPr>
    </w:lvl>
    <w:lvl w:ilvl="3" w:tplc="32BA6BBC">
      <w:start w:val="1"/>
      <w:numFmt w:val="bullet"/>
      <w:lvlText w:val=""/>
      <w:lvlJc w:val="left"/>
      <w:pPr>
        <w:ind w:left="2880" w:hanging="360"/>
      </w:pPr>
      <w:rPr>
        <w:rFonts w:ascii="Symbol" w:hAnsi="Symbol" w:hint="default"/>
      </w:rPr>
    </w:lvl>
    <w:lvl w:ilvl="4" w:tplc="68E8212A">
      <w:start w:val="1"/>
      <w:numFmt w:val="bullet"/>
      <w:lvlText w:val="o"/>
      <w:lvlJc w:val="left"/>
      <w:pPr>
        <w:ind w:left="3600" w:hanging="360"/>
      </w:pPr>
      <w:rPr>
        <w:rFonts w:ascii="Courier New" w:hAnsi="Courier New" w:hint="default"/>
      </w:rPr>
    </w:lvl>
    <w:lvl w:ilvl="5" w:tplc="9AECD7EC">
      <w:start w:val="1"/>
      <w:numFmt w:val="bullet"/>
      <w:lvlText w:val=""/>
      <w:lvlJc w:val="left"/>
      <w:pPr>
        <w:ind w:left="4320" w:hanging="360"/>
      </w:pPr>
      <w:rPr>
        <w:rFonts w:ascii="Wingdings" w:hAnsi="Wingdings" w:hint="default"/>
      </w:rPr>
    </w:lvl>
    <w:lvl w:ilvl="6" w:tplc="2402C27E">
      <w:start w:val="1"/>
      <w:numFmt w:val="bullet"/>
      <w:lvlText w:val=""/>
      <w:lvlJc w:val="left"/>
      <w:pPr>
        <w:ind w:left="5040" w:hanging="360"/>
      </w:pPr>
      <w:rPr>
        <w:rFonts w:ascii="Symbol" w:hAnsi="Symbol" w:hint="default"/>
      </w:rPr>
    </w:lvl>
    <w:lvl w:ilvl="7" w:tplc="D7268698">
      <w:start w:val="1"/>
      <w:numFmt w:val="bullet"/>
      <w:lvlText w:val="o"/>
      <w:lvlJc w:val="left"/>
      <w:pPr>
        <w:ind w:left="5760" w:hanging="360"/>
      </w:pPr>
      <w:rPr>
        <w:rFonts w:ascii="Courier New" w:hAnsi="Courier New" w:hint="default"/>
      </w:rPr>
    </w:lvl>
    <w:lvl w:ilvl="8" w:tplc="01A0A3D2">
      <w:start w:val="1"/>
      <w:numFmt w:val="bullet"/>
      <w:lvlText w:val=""/>
      <w:lvlJc w:val="left"/>
      <w:pPr>
        <w:ind w:left="6480" w:hanging="360"/>
      </w:pPr>
      <w:rPr>
        <w:rFonts w:ascii="Wingdings" w:hAnsi="Wingdings" w:hint="default"/>
      </w:rPr>
    </w:lvl>
  </w:abstractNum>
  <w:abstractNum w:abstractNumId="5" w15:restartNumberingAfterBreak="0">
    <w:nsid w:val="25EA4D24"/>
    <w:multiLevelType w:val="hybridMultilevel"/>
    <w:tmpl w:val="6C9E72A6"/>
    <w:lvl w:ilvl="0" w:tplc="E654E4D8">
      <w:start w:val="1"/>
      <w:numFmt w:val="decimal"/>
      <w:lvlText w:val="%1."/>
      <w:lvlJc w:val="left"/>
      <w:pPr>
        <w:ind w:left="720" w:hanging="360"/>
      </w:pPr>
    </w:lvl>
    <w:lvl w:ilvl="1" w:tplc="B89EF720">
      <w:start w:val="1"/>
      <w:numFmt w:val="lowerLetter"/>
      <w:lvlText w:val="%2."/>
      <w:lvlJc w:val="left"/>
      <w:pPr>
        <w:ind w:left="1440" w:hanging="360"/>
      </w:pPr>
    </w:lvl>
    <w:lvl w:ilvl="2" w:tplc="1A9C3ED4">
      <w:start w:val="1"/>
      <w:numFmt w:val="lowerRoman"/>
      <w:lvlText w:val="%3."/>
      <w:lvlJc w:val="right"/>
      <w:pPr>
        <w:ind w:left="2160" w:hanging="180"/>
      </w:pPr>
    </w:lvl>
    <w:lvl w:ilvl="3" w:tplc="B9A0E61A">
      <w:start w:val="1"/>
      <w:numFmt w:val="decimal"/>
      <w:lvlText w:val="%4."/>
      <w:lvlJc w:val="left"/>
      <w:pPr>
        <w:ind w:left="2880" w:hanging="360"/>
      </w:pPr>
    </w:lvl>
    <w:lvl w:ilvl="4" w:tplc="2D14D246">
      <w:start w:val="1"/>
      <w:numFmt w:val="lowerLetter"/>
      <w:lvlText w:val="%5."/>
      <w:lvlJc w:val="left"/>
      <w:pPr>
        <w:ind w:left="3600" w:hanging="360"/>
      </w:pPr>
    </w:lvl>
    <w:lvl w:ilvl="5" w:tplc="52281A16">
      <w:start w:val="1"/>
      <w:numFmt w:val="lowerRoman"/>
      <w:lvlText w:val="%6."/>
      <w:lvlJc w:val="right"/>
      <w:pPr>
        <w:ind w:left="4320" w:hanging="180"/>
      </w:pPr>
    </w:lvl>
    <w:lvl w:ilvl="6" w:tplc="251C2EA0">
      <w:start w:val="1"/>
      <w:numFmt w:val="decimal"/>
      <w:lvlText w:val="%7."/>
      <w:lvlJc w:val="left"/>
      <w:pPr>
        <w:ind w:left="5040" w:hanging="360"/>
      </w:pPr>
    </w:lvl>
    <w:lvl w:ilvl="7" w:tplc="403A5462">
      <w:start w:val="1"/>
      <w:numFmt w:val="lowerLetter"/>
      <w:lvlText w:val="%8."/>
      <w:lvlJc w:val="left"/>
      <w:pPr>
        <w:ind w:left="5760" w:hanging="360"/>
      </w:pPr>
    </w:lvl>
    <w:lvl w:ilvl="8" w:tplc="C9F43448">
      <w:start w:val="1"/>
      <w:numFmt w:val="lowerRoman"/>
      <w:lvlText w:val="%9."/>
      <w:lvlJc w:val="right"/>
      <w:pPr>
        <w:ind w:left="6480" w:hanging="180"/>
      </w:pPr>
    </w:lvl>
  </w:abstractNum>
  <w:abstractNum w:abstractNumId="6" w15:restartNumberingAfterBreak="0">
    <w:nsid w:val="2ADE3243"/>
    <w:multiLevelType w:val="hybridMultilevel"/>
    <w:tmpl w:val="F6F6F0BC"/>
    <w:lvl w:ilvl="0" w:tplc="F75417C2">
      <w:start w:val="1"/>
      <w:numFmt w:val="lowerLetter"/>
      <w:lvlText w:val="%1)"/>
      <w:lvlJc w:val="left"/>
      <w:pPr>
        <w:ind w:left="720" w:hanging="360"/>
      </w:pPr>
    </w:lvl>
    <w:lvl w:ilvl="1" w:tplc="DC1E2588">
      <w:start w:val="1"/>
      <w:numFmt w:val="lowerLetter"/>
      <w:lvlText w:val="%2."/>
      <w:lvlJc w:val="left"/>
      <w:pPr>
        <w:ind w:left="1440" w:hanging="360"/>
      </w:pPr>
    </w:lvl>
    <w:lvl w:ilvl="2" w:tplc="5D260172">
      <w:start w:val="1"/>
      <w:numFmt w:val="lowerRoman"/>
      <w:lvlText w:val="%3."/>
      <w:lvlJc w:val="right"/>
      <w:pPr>
        <w:ind w:left="2160" w:hanging="180"/>
      </w:pPr>
    </w:lvl>
    <w:lvl w:ilvl="3" w:tplc="C4BAAEBC">
      <w:start w:val="1"/>
      <w:numFmt w:val="decimal"/>
      <w:lvlText w:val="%4."/>
      <w:lvlJc w:val="left"/>
      <w:pPr>
        <w:ind w:left="2880" w:hanging="360"/>
      </w:pPr>
    </w:lvl>
    <w:lvl w:ilvl="4" w:tplc="0D061CE8">
      <w:start w:val="1"/>
      <w:numFmt w:val="lowerLetter"/>
      <w:lvlText w:val="%5."/>
      <w:lvlJc w:val="left"/>
      <w:pPr>
        <w:ind w:left="3600" w:hanging="360"/>
      </w:pPr>
    </w:lvl>
    <w:lvl w:ilvl="5" w:tplc="5D807650">
      <w:start w:val="1"/>
      <w:numFmt w:val="lowerRoman"/>
      <w:lvlText w:val="%6."/>
      <w:lvlJc w:val="right"/>
      <w:pPr>
        <w:ind w:left="4320" w:hanging="180"/>
      </w:pPr>
    </w:lvl>
    <w:lvl w:ilvl="6" w:tplc="6D9EC4F6">
      <w:start w:val="1"/>
      <w:numFmt w:val="decimal"/>
      <w:lvlText w:val="%7."/>
      <w:lvlJc w:val="left"/>
      <w:pPr>
        <w:ind w:left="5040" w:hanging="360"/>
      </w:pPr>
    </w:lvl>
    <w:lvl w:ilvl="7" w:tplc="B51A52B0">
      <w:start w:val="1"/>
      <w:numFmt w:val="lowerLetter"/>
      <w:lvlText w:val="%8."/>
      <w:lvlJc w:val="left"/>
      <w:pPr>
        <w:ind w:left="5760" w:hanging="360"/>
      </w:pPr>
    </w:lvl>
    <w:lvl w:ilvl="8" w:tplc="94D05968">
      <w:start w:val="1"/>
      <w:numFmt w:val="lowerRoman"/>
      <w:lvlText w:val="%9."/>
      <w:lvlJc w:val="right"/>
      <w:pPr>
        <w:ind w:left="6480" w:hanging="180"/>
      </w:pPr>
    </w:lvl>
  </w:abstractNum>
  <w:abstractNum w:abstractNumId="7" w15:restartNumberingAfterBreak="0">
    <w:nsid w:val="2D8C0289"/>
    <w:multiLevelType w:val="hybridMultilevel"/>
    <w:tmpl w:val="C762AF86"/>
    <w:lvl w:ilvl="0" w:tplc="32E00152">
      <w:start w:val="1"/>
      <w:numFmt w:val="bullet"/>
      <w:lvlText w:val=""/>
      <w:lvlJc w:val="left"/>
      <w:pPr>
        <w:ind w:left="720" w:hanging="360"/>
      </w:pPr>
      <w:rPr>
        <w:rFonts w:ascii="Symbol" w:hAnsi="Symbol" w:hint="default"/>
      </w:rPr>
    </w:lvl>
    <w:lvl w:ilvl="1" w:tplc="00983FC4">
      <w:start w:val="1"/>
      <w:numFmt w:val="bullet"/>
      <w:lvlText w:val="o"/>
      <w:lvlJc w:val="left"/>
      <w:pPr>
        <w:ind w:left="1440" w:hanging="360"/>
      </w:pPr>
      <w:rPr>
        <w:rFonts w:ascii="Courier New" w:hAnsi="Courier New" w:hint="default"/>
      </w:rPr>
    </w:lvl>
    <w:lvl w:ilvl="2" w:tplc="B72C84CC">
      <w:start w:val="1"/>
      <w:numFmt w:val="bullet"/>
      <w:lvlText w:val=""/>
      <w:lvlJc w:val="left"/>
      <w:pPr>
        <w:ind w:left="2160" w:hanging="360"/>
      </w:pPr>
      <w:rPr>
        <w:rFonts w:ascii="Wingdings" w:hAnsi="Wingdings" w:hint="default"/>
      </w:rPr>
    </w:lvl>
    <w:lvl w:ilvl="3" w:tplc="EF8A37CE">
      <w:start w:val="1"/>
      <w:numFmt w:val="bullet"/>
      <w:lvlText w:val=""/>
      <w:lvlJc w:val="left"/>
      <w:pPr>
        <w:ind w:left="2880" w:hanging="360"/>
      </w:pPr>
      <w:rPr>
        <w:rFonts w:ascii="Symbol" w:hAnsi="Symbol" w:hint="default"/>
      </w:rPr>
    </w:lvl>
    <w:lvl w:ilvl="4" w:tplc="3A9E2B0E">
      <w:start w:val="1"/>
      <w:numFmt w:val="bullet"/>
      <w:lvlText w:val="o"/>
      <w:lvlJc w:val="left"/>
      <w:pPr>
        <w:ind w:left="3600" w:hanging="360"/>
      </w:pPr>
      <w:rPr>
        <w:rFonts w:ascii="Courier New" w:hAnsi="Courier New" w:hint="default"/>
      </w:rPr>
    </w:lvl>
    <w:lvl w:ilvl="5" w:tplc="180CFB88">
      <w:start w:val="1"/>
      <w:numFmt w:val="bullet"/>
      <w:lvlText w:val=""/>
      <w:lvlJc w:val="left"/>
      <w:pPr>
        <w:ind w:left="4320" w:hanging="360"/>
      </w:pPr>
      <w:rPr>
        <w:rFonts w:ascii="Wingdings" w:hAnsi="Wingdings" w:hint="default"/>
      </w:rPr>
    </w:lvl>
    <w:lvl w:ilvl="6" w:tplc="27A406EC">
      <w:start w:val="1"/>
      <w:numFmt w:val="bullet"/>
      <w:lvlText w:val=""/>
      <w:lvlJc w:val="left"/>
      <w:pPr>
        <w:ind w:left="5040" w:hanging="360"/>
      </w:pPr>
      <w:rPr>
        <w:rFonts w:ascii="Symbol" w:hAnsi="Symbol" w:hint="default"/>
      </w:rPr>
    </w:lvl>
    <w:lvl w:ilvl="7" w:tplc="F3EC50C0">
      <w:start w:val="1"/>
      <w:numFmt w:val="bullet"/>
      <w:lvlText w:val="o"/>
      <w:lvlJc w:val="left"/>
      <w:pPr>
        <w:ind w:left="5760" w:hanging="360"/>
      </w:pPr>
      <w:rPr>
        <w:rFonts w:ascii="Courier New" w:hAnsi="Courier New" w:hint="default"/>
      </w:rPr>
    </w:lvl>
    <w:lvl w:ilvl="8" w:tplc="30A0BA32">
      <w:start w:val="1"/>
      <w:numFmt w:val="bullet"/>
      <w:lvlText w:val=""/>
      <w:lvlJc w:val="left"/>
      <w:pPr>
        <w:ind w:left="6480" w:hanging="360"/>
      </w:pPr>
      <w:rPr>
        <w:rFonts w:ascii="Wingdings" w:hAnsi="Wingdings" w:hint="default"/>
      </w:rPr>
    </w:lvl>
  </w:abstractNum>
  <w:abstractNum w:abstractNumId="8" w15:restartNumberingAfterBreak="0">
    <w:nsid w:val="3A5D3AE1"/>
    <w:multiLevelType w:val="multilevel"/>
    <w:tmpl w:val="29A27AA8"/>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43640A37"/>
    <w:multiLevelType w:val="hybridMultilevel"/>
    <w:tmpl w:val="464AD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23B1E"/>
    <w:multiLevelType w:val="hybridMultilevel"/>
    <w:tmpl w:val="F68CFA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3CB6133"/>
    <w:multiLevelType w:val="hybridMultilevel"/>
    <w:tmpl w:val="38905746"/>
    <w:lvl w:ilvl="0" w:tplc="AE1851D2">
      <w:start w:val="1"/>
      <w:numFmt w:val="bullet"/>
      <w:lvlText w:val="·"/>
      <w:lvlJc w:val="left"/>
      <w:pPr>
        <w:ind w:left="720" w:hanging="360"/>
      </w:pPr>
      <w:rPr>
        <w:rFonts w:ascii="Symbol" w:hAnsi="Symbol" w:hint="default"/>
      </w:rPr>
    </w:lvl>
    <w:lvl w:ilvl="1" w:tplc="7BBC7D9E">
      <w:start w:val="1"/>
      <w:numFmt w:val="bullet"/>
      <w:lvlText w:val="o"/>
      <w:lvlJc w:val="left"/>
      <w:pPr>
        <w:ind w:left="1440" w:hanging="360"/>
      </w:pPr>
      <w:rPr>
        <w:rFonts w:ascii="Courier New" w:hAnsi="Courier New" w:hint="default"/>
      </w:rPr>
    </w:lvl>
    <w:lvl w:ilvl="2" w:tplc="82848780">
      <w:start w:val="1"/>
      <w:numFmt w:val="bullet"/>
      <w:lvlText w:val=""/>
      <w:lvlJc w:val="left"/>
      <w:pPr>
        <w:ind w:left="2160" w:hanging="360"/>
      </w:pPr>
      <w:rPr>
        <w:rFonts w:ascii="Wingdings" w:hAnsi="Wingdings" w:hint="default"/>
      </w:rPr>
    </w:lvl>
    <w:lvl w:ilvl="3" w:tplc="9956F394">
      <w:start w:val="1"/>
      <w:numFmt w:val="bullet"/>
      <w:lvlText w:val=""/>
      <w:lvlJc w:val="left"/>
      <w:pPr>
        <w:ind w:left="2880" w:hanging="360"/>
      </w:pPr>
      <w:rPr>
        <w:rFonts w:ascii="Symbol" w:hAnsi="Symbol" w:hint="default"/>
      </w:rPr>
    </w:lvl>
    <w:lvl w:ilvl="4" w:tplc="34109D24">
      <w:start w:val="1"/>
      <w:numFmt w:val="bullet"/>
      <w:lvlText w:val="o"/>
      <w:lvlJc w:val="left"/>
      <w:pPr>
        <w:ind w:left="3600" w:hanging="360"/>
      </w:pPr>
      <w:rPr>
        <w:rFonts w:ascii="Courier New" w:hAnsi="Courier New" w:hint="default"/>
      </w:rPr>
    </w:lvl>
    <w:lvl w:ilvl="5" w:tplc="1766F2E4">
      <w:start w:val="1"/>
      <w:numFmt w:val="bullet"/>
      <w:lvlText w:val=""/>
      <w:lvlJc w:val="left"/>
      <w:pPr>
        <w:ind w:left="4320" w:hanging="360"/>
      </w:pPr>
      <w:rPr>
        <w:rFonts w:ascii="Wingdings" w:hAnsi="Wingdings" w:hint="default"/>
      </w:rPr>
    </w:lvl>
    <w:lvl w:ilvl="6" w:tplc="93FE1E00">
      <w:start w:val="1"/>
      <w:numFmt w:val="bullet"/>
      <w:lvlText w:val=""/>
      <w:lvlJc w:val="left"/>
      <w:pPr>
        <w:ind w:left="5040" w:hanging="360"/>
      </w:pPr>
      <w:rPr>
        <w:rFonts w:ascii="Symbol" w:hAnsi="Symbol" w:hint="default"/>
      </w:rPr>
    </w:lvl>
    <w:lvl w:ilvl="7" w:tplc="2B3045D4">
      <w:start w:val="1"/>
      <w:numFmt w:val="bullet"/>
      <w:lvlText w:val="o"/>
      <w:lvlJc w:val="left"/>
      <w:pPr>
        <w:ind w:left="5760" w:hanging="360"/>
      </w:pPr>
      <w:rPr>
        <w:rFonts w:ascii="Courier New" w:hAnsi="Courier New" w:hint="default"/>
      </w:rPr>
    </w:lvl>
    <w:lvl w:ilvl="8" w:tplc="2C1EF294">
      <w:start w:val="1"/>
      <w:numFmt w:val="bullet"/>
      <w:lvlText w:val=""/>
      <w:lvlJc w:val="left"/>
      <w:pPr>
        <w:ind w:left="6480" w:hanging="360"/>
      </w:pPr>
      <w:rPr>
        <w:rFonts w:ascii="Wingdings" w:hAnsi="Wingdings" w:hint="default"/>
      </w:rPr>
    </w:lvl>
  </w:abstractNum>
  <w:abstractNum w:abstractNumId="12" w15:restartNumberingAfterBreak="0">
    <w:nsid w:val="5A2B70A6"/>
    <w:multiLevelType w:val="hybridMultilevel"/>
    <w:tmpl w:val="E3805366"/>
    <w:lvl w:ilvl="0" w:tplc="E9CE3AC0">
      <w:start w:val="1"/>
      <w:numFmt w:val="bullet"/>
      <w:lvlText w:val="·"/>
      <w:lvlJc w:val="left"/>
      <w:pPr>
        <w:ind w:left="720" w:hanging="360"/>
      </w:pPr>
      <w:rPr>
        <w:rFonts w:ascii="Symbol" w:hAnsi="Symbol" w:hint="default"/>
      </w:rPr>
    </w:lvl>
    <w:lvl w:ilvl="1" w:tplc="4CE20556">
      <w:start w:val="1"/>
      <w:numFmt w:val="bullet"/>
      <w:lvlText w:val="o"/>
      <w:lvlJc w:val="left"/>
      <w:pPr>
        <w:ind w:left="1440" w:hanging="360"/>
      </w:pPr>
      <w:rPr>
        <w:rFonts w:ascii="Courier New" w:hAnsi="Courier New" w:hint="default"/>
      </w:rPr>
    </w:lvl>
    <w:lvl w:ilvl="2" w:tplc="068A336C">
      <w:start w:val="1"/>
      <w:numFmt w:val="bullet"/>
      <w:lvlText w:val=""/>
      <w:lvlJc w:val="left"/>
      <w:pPr>
        <w:ind w:left="2160" w:hanging="360"/>
      </w:pPr>
      <w:rPr>
        <w:rFonts w:ascii="Wingdings" w:hAnsi="Wingdings" w:hint="default"/>
      </w:rPr>
    </w:lvl>
    <w:lvl w:ilvl="3" w:tplc="12A21562">
      <w:start w:val="1"/>
      <w:numFmt w:val="bullet"/>
      <w:lvlText w:val=""/>
      <w:lvlJc w:val="left"/>
      <w:pPr>
        <w:ind w:left="2880" w:hanging="360"/>
      </w:pPr>
      <w:rPr>
        <w:rFonts w:ascii="Symbol" w:hAnsi="Symbol" w:hint="default"/>
      </w:rPr>
    </w:lvl>
    <w:lvl w:ilvl="4" w:tplc="A5BC8AA4">
      <w:start w:val="1"/>
      <w:numFmt w:val="bullet"/>
      <w:lvlText w:val="o"/>
      <w:lvlJc w:val="left"/>
      <w:pPr>
        <w:ind w:left="3600" w:hanging="360"/>
      </w:pPr>
      <w:rPr>
        <w:rFonts w:ascii="Courier New" w:hAnsi="Courier New" w:hint="default"/>
      </w:rPr>
    </w:lvl>
    <w:lvl w:ilvl="5" w:tplc="469EB326">
      <w:start w:val="1"/>
      <w:numFmt w:val="bullet"/>
      <w:lvlText w:val=""/>
      <w:lvlJc w:val="left"/>
      <w:pPr>
        <w:ind w:left="4320" w:hanging="360"/>
      </w:pPr>
      <w:rPr>
        <w:rFonts w:ascii="Wingdings" w:hAnsi="Wingdings" w:hint="default"/>
      </w:rPr>
    </w:lvl>
    <w:lvl w:ilvl="6" w:tplc="41D01DEA">
      <w:start w:val="1"/>
      <w:numFmt w:val="bullet"/>
      <w:lvlText w:val=""/>
      <w:lvlJc w:val="left"/>
      <w:pPr>
        <w:ind w:left="5040" w:hanging="360"/>
      </w:pPr>
      <w:rPr>
        <w:rFonts w:ascii="Symbol" w:hAnsi="Symbol" w:hint="default"/>
      </w:rPr>
    </w:lvl>
    <w:lvl w:ilvl="7" w:tplc="01CAE324">
      <w:start w:val="1"/>
      <w:numFmt w:val="bullet"/>
      <w:lvlText w:val="o"/>
      <w:lvlJc w:val="left"/>
      <w:pPr>
        <w:ind w:left="5760" w:hanging="360"/>
      </w:pPr>
      <w:rPr>
        <w:rFonts w:ascii="Courier New" w:hAnsi="Courier New" w:hint="default"/>
      </w:rPr>
    </w:lvl>
    <w:lvl w:ilvl="8" w:tplc="86B2E5D8">
      <w:start w:val="1"/>
      <w:numFmt w:val="bullet"/>
      <w:lvlText w:val=""/>
      <w:lvlJc w:val="left"/>
      <w:pPr>
        <w:ind w:left="6480" w:hanging="360"/>
      </w:pPr>
      <w:rPr>
        <w:rFonts w:ascii="Wingdings" w:hAnsi="Wingdings" w:hint="default"/>
      </w:rPr>
    </w:lvl>
  </w:abstractNum>
  <w:abstractNum w:abstractNumId="13" w15:restartNumberingAfterBreak="0">
    <w:nsid w:val="5BB62916"/>
    <w:multiLevelType w:val="hybridMultilevel"/>
    <w:tmpl w:val="CEFC2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0172E"/>
    <w:multiLevelType w:val="hybridMultilevel"/>
    <w:tmpl w:val="03FE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E1C5E"/>
    <w:multiLevelType w:val="hybridMultilevel"/>
    <w:tmpl w:val="ED5C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B0829"/>
    <w:multiLevelType w:val="hybridMultilevel"/>
    <w:tmpl w:val="6BAC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989158">
    <w:abstractNumId w:val="6"/>
  </w:num>
  <w:num w:numId="2" w16cid:durableId="1641420830">
    <w:abstractNumId w:val="1"/>
  </w:num>
  <w:num w:numId="3" w16cid:durableId="657810927">
    <w:abstractNumId w:val="4"/>
  </w:num>
  <w:num w:numId="4" w16cid:durableId="946622993">
    <w:abstractNumId w:val="7"/>
  </w:num>
  <w:num w:numId="5" w16cid:durableId="1903787185">
    <w:abstractNumId w:val="11"/>
  </w:num>
  <w:num w:numId="6" w16cid:durableId="872232469">
    <w:abstractNumId w:val="12"/>
  </w:num>
  <w:num w:numId="7" w16cid:durableId="674067297">
    <w:abstractNumId w:val="5"/>
  </w:num>
  <w:num w:numId="8" w16cid:durableId="277955092">
    <w:abstractNumId w:val="15"/>
  </w:num>
  <w:num w:numId="9" w16cid:durableId="1500383937">
    <w:abstractNumId w:val="2"/>
  </w:num>
  <w:num w:numId="10" w16cid:durableId="945960558">
    <w:abstractNumId w:val="13"/>
  </w:num>
  <w:num w:numId="11" w16cid:durableId="1008604935">
    <w:abstractNumId w:val="16"/>
  </w:num>
  <w:num w:numId="12" w16cid:durableId="1954166344">
    <w:abstractNumId w:val="0"/>
  </w:num>
  <w:num w:numId="13" w16cid:durableId="1916474332">
    <w:abstractNumId w:val="9"/>
  </w:num>
  <w:num w:numId="14" w16cid:durableId="1561862556">
    <w:abstractNumId w:val="8"/>
  </w:num>
  <w:num w:numId="15" w16cid:durableId="436488265">
    <w:abstractNumId w:val="10"/>
  </w:num>
  <w:num w:numId="16" w16cid:durableId="469790539">
    <w:abstractNumId w:val="3"/>
  </w:num>
  <w:num w:numId="17" w16cid:durableId="1423379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0E"/>
    <w:rsid w:val="00004EEC"/>
    <w:rsid w:val="0005351D"/>
    <w:rsid w:val="000B74A0"/>
    <w:rsid w:val="000D5D84"/>
    <w:rsid w:val="000E5EC8"/>
    <w:rsid w:val="0012542B"/>
    <w:rsid w:val="001848CE"/>
    <w:rsid w:val="001E1735"/>
    <w:rsid w:val="00225F49"/>
    <w:rsid w:val="00295B98"/>
    <w:rsid w:val="002E174A"/>
    <w:rsid w:val="0031512B"/>
    <w:rsid w:val="003E0B65"/>
    <w:rsid w:val="004334FF"/>
    <w:rsid w:val="00445D8A"/>
    <w:rsid w:val="004F3228"/>
    <w:rsid w:val="004F5A0E"/>
    <w:rsid w:val="00565C53"/>
    <w:rsid w:val="005905C0"/>
    <w:rsid w:val="005B3318"/>
    <w:rsid w:val="005B50A4"/>
    <w:rsid w:val="005F3CB6"/>
    <w:rsid w:val="00614088"/>
    <w:rsid w:val="00690545"/>
    <w:rsid w:val="0069222C"/>
    <w:rsid w:val="006937D5"/>
    <w:rsid w:val="007E1D7E"/>
    <w:rsid w:val="007F6EEA"/>
    <w:rsid w:val="0082526C"/>
    <w:rsid w:val="0082542E"/>
    <w:rsid w:val="00827561"/>
    <w:rsid w:val="00835556"/>
    <w:rsid w:val="008E4A74"/>
    <w:rsid w:val="00913643"/>
    <w:rsid w:val="00996631"/>
    <w:rsid w:val="009F0329"/>
    <w:rsid w:val="00A33DE4"/>
    <w:rsid w:val="00A51BEE"/>
    <w:rsid w:val="00AA36CE"/>
    <w:rsid w:val="00C353A3"/>
    <w:rsid w:val="00C7225C"/>
    <w:rsid w:val="00C926D1"/>
    <w:rsid w:val="00D21B54"/>
    <w:rsid w:val="00D34EF3"/>
    <w:rsid w:val="00D577F9"/>
    <w:rsid w:val="00DD5564"/>
    <w:rsid w:val="00E001A7"/>
    <w:rsid w:val="00E62935"/>
    <w:rsid w:val="00F50800"/>
    <w:rsid w:val="00F67AA5"/>
    <w:rsid w:val="00F763B1"/>
    <w:rsid w:val="00FB5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92473"/>
  <w15:chartTrackingRefBased/>
  <w15:docId w15:val="{F2007DF2-083D-4F9C-AF97-A23D7EC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293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7D5"/>
    <w:pPr>
      <w:tabs>
        <w:tab w:val="center" w:pos="4513"/>
        <w:tab w:val="right" w:pos="9026"/>
      </w:tabs>
    </w:pPr>
  </w:style>
  <w:style w:type="character" w:customStyle="1" w:styleId="HeaderChar">
    <w:name w:val="Header Char"/>
    <w:basedOn w:val="DefaultParagraphFont"/>
    <w:link w:val="Header"/>
    <w:uiPriority w:val="99"/>
    <w:rsid w:val="006937D5"/>
  </w:style>
  <w:style w:type="paragraph" w:styleId="Footer">
    <w:name w:val="footer"/>
    <w:basedOn w:val="Normal"/>
    <w:link w:val="FooterChar"/>
    <w:uiPriority w:val="99"/>
    <w:unhideWhenUsed/>
    <w:rsid w:val="006937D5"/>
    <w:pPr>
      <w:tabs>
        <w:tab w:val="center" w:pos="4513"/>
        <w:tab w:val="right" w:pos="9026"/>
      </w:tabs>
    </w:pPr>
  </w:style>
  <w:style w:type="character" w:customStyle="1" w:styleId="FooterChar">
    <w:name w:val="Footer Char"/>
    <w:basedOn w:val="DefaultParagraphFont"/>
    <w:link w:val="Footer"/>
    <w:uiPriority w:val="99"/>
    <w:rsid w:val="006937D5"/>
  </w:style>
  <w:style w:type="paragraph" w:styleId="ListParagraph">
    <w:name w:val="List Paragraph"/>
    <w:basedOn w:val="Normal"/>
    <w:uiPriority w:val="34"/>
    <w:qFormat/>
    <w:rsid w:val="00E62935"/>
    <w:pPr>
      <w:ind w:left="720"/>
      <w:contextualSpacing/>
    </w:pPr>
  </w:style>
  <w:style w:type="paragraph" w:customStyle="1" w:styleId="paragraph">
    <w:name w:val="paragraph"/>
    <w:basedOn w:val="Normal"/>
    <w:rsid w:val="003E0B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3E0B65"/>
  </w:style>
  <w:style w:type="character" w:customStyle="1" w:styleId="eop">
    <w:name w:val="eop"/>
    <w:basedOn w:val="DefaultParagraphFont"/>
    <w:rsid w:val="003E0B65"/>
  </w:style>
  <w:style w:type="paragraph" w:styleId="NormalWeb">
    <w:name w:val="Normal (Web)"/>
    <w:basedOn w:val="Normal"/>
    <w:uiPriority w:val="99"/>
    <w:semiHidden/>
    <w:unhideWhenUsed/>
    <w:rsid w:val="000B74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Hyperlink">
    <w:name w:val="Hyperlink"/>
    <w:basedOn w:val="DefaultParagraphFont"/>
    <w:uiPriority w:val="99"/>
    <w:semiHidden/>
    <w:unhideWhenUsed/>
    <w:rsid w:val="000B7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131079">
      <w:bodyDiv w:val="1"/>
      <w:marLeft w:val="0"/>
      <w:marRight w:val="0"/>
      <w:marTop w:val="0"/>
      <w:marBottom w:val="0"/>
      <w:divBdr>
        <w:top w:val="none" w:sz="0" w:space="0" w:color="auto"/>
        <w:left w:val="none" w:sz="0" w:space="0" w:color="auto"/>
        <w:bottom w:val="none" w:sz="0" w:space="0" w:color="auto"/>
        <w:right w:val="none" w:sz="0" w:space="0" w:color="auto"/>
      </w:divBdr>
      <w:divsChild>
        <w:div w:id="1308313805">
          <w:marLeft w:val="0"/>
          <w:marRight w:val="0"/>
          <w:marTop w:val="0"/>
          <w:marBottom w:val="0"/>
          <w:divBdr>
            <w:top w:val="none" w:sz="0" w:space="0" w:color="auto"/>
            <w:left w:val="none" w:sz="0" w:space="0" w:color="auto"/>
            <w:bottom w:val="none" w:sz="0" w:space="0" w:color="auto"/>
            <w:right w:val="none" w:sz="0" w:space="0" w:color="auto"/>
          </w:divBdr>
        </w:div>
        <w:div w:id="2146242123">
          <w:marLeft w:val="0"/>
          <w:marRight w:val="0"/>
          <w:marTop w:val="0"/>
          <w:marBottom w:val="0"/>
          <w:divBdr>
            <w:top w:val="none" w:sz="0" w:space="0" w:color="auto"/>
            <w:left w:val="none" w:sz="0" w:space="0" w:color="auto"/>
            <w:bottom w:val="none" w:sz="0" w:space="0" w:color="auto"/>
            <w:right w:val="none" w:sz="0" w:space="0" w:color="auto"/>
          </w:divBdr>
        </w:div>
        <w:div w:id="1281113200">
          <w:marLeft w:val="0"/>
          <w:marRight w:val="0"/>
          <w:marTop w:val="0"/>
          <w:marBottom w:val="0"/>
          <w:divBdr>
            <w:top w:val="none" w:sz="0" w:space="0" w:color="auto"/>
            <w:left w:val="none" w:sz="0" w:space="0" w:color="auto"/>
            <w:bottom w:val="none" w:sz="0" w:space="0" w:color="auto"/>
            <w:right w:val="none" w:sz="0" w:space="0" w:color="auto"/>
          </w:divBdr>
        </w:div>
        <w:div w:id="873155825">
          <w:marLeft w:val="0"/>
          <w:marRight w:val="0"/>
          <w:marTop w:val="0"/>
          <w:marBottom w:val="0"/>
          <w:divBdr>
            <w:top w:val="none" w:sz="0" w:space="0" w:color="auto"/>
            <w:left w:val="none" w:sz="0" w:space="0" w:color="auto"/>
            <w:bottom w:val="none" w:sz="0" w:space="0" w:color="auto"/>
            <w:right w:val="none" w:sz="0" w:space="0" w:color="auto"/>
          </w:divBdr>
        </w:div>
        <w:div w:id="1593784353">
          <w:marLeft w:val="0"/>
          <w:marRight w:val="0"/>
          <w:marTop w:val="0"/>
          <w:marBottom w:val="0"/>
          <w:divBdr>
            <w:top w:val="none" w:sz="0" w:space="0" w:color="auto"/>
            <w:left w:val="none" w:sz="0" w:space="0" w:color="auto"/>
            <w:bottom w:val="none" w:sz="0" w:space="0" w:color="auto"/>
            <w:right w:val="none" w:sz="0" w:space="0" w:color="auto"/>
          </w:divBdr>
        </w:div>
        <w:div w:id="1753045855">
          <w:marLeft w:val="0"/>
          <w:marRight w:val="0"/>
          <w:marTop w:val="0"/>
          <w:marBottom w:val="0"/>
          <w:divBdr>
            <w:top w:val="none" w:sz="0" w:space="0" w:color="auto"/>
            <w:left w:val="none" w:sz="0" w:space="0" w:color="auto"/>
            <w:bottom w:val="none" w:sz="0" w:space="0" w:color="auto"/>
            <w:right w:val="none" w:sz="0" w:space="0" w:color="auto"/>
          </w:divBdr>
        </w:div>
        <w:div w:id="1603951724">
          <w:marLeft w:val="0"/>
          <w:marRight w:val="0"/>
          <w:marTop w:val="0"/>
          <w:marBottom w:val="0"/>
          <w:divBdr>
            <w:top w:val="none" w:sz="0" w:space="0" w:color="auto"/>
            <w:left w:val="none" w:sz="0" w:space="0" w:color="auto"/>
            <w:bottom w:val="none" w:sz="0" w:space="0" w:color="auto"/>
            <w:right w:val="none" w:sz="0" w:space="0" w:color="auto"/>
          </w:divBdr>
        </w:div>
      </w:divsChild>
    </w:div>
    <w:div w:id="1459033321">
      <w:bodyDiv w:val="1"/>
      <w:marLeft w:val="0"/>
      <w:marRight w:val="0"/>
      <w:marTop w:val="0"/>
      <w:marBottom w:val="0"/>
      <w:divBdr>
        <w:top w:val="none" w:sz="0" w:space="0" w:color="auto"/>
        <w:left w:val="none" w:sz="0" w:space="0" w:color="auto"/>
        <w:bottom w:val="none" w:sz="0" w:space="0" w:color="auto"/>
        <w:right w:val="none" w:sz="0" w:space="0" w:color="auto"/>
      </w:divBdr>
      <w:divsChild>
        <w:div w:id="1196891407">
          <w:marLeft w:val="0"/>
          <w:marRight w:val="0"/>
          <w:marTop w:val="0"/>
          <w:marBottom w:val="0"/>
          <w:divBdr>
            <w:top w:val="none" w:sz="0" w:space="0" w:color="auto"/>
            <w:left w:val="none" w:sz="0" w:space="0" w:color="auto"/>
            <w:bottom w:val="none" w:sz="0" w:space="0" w:color="auto"/>
            <w:right w:val="none" w:sz="0" w:space="0" w:color="auto"/>
          </w:divBdr>
        </w:div>
        <w:div w:id="1678845231">
          <w:marLeft w:val="0"/>
          <w:marRight w:val="0"/>
          <w:marTop w:val="0"/>
          <w:marBottom w:val="0"/>
          <w:divBdr>
            <w:top w:val="none" w:sz="0" w:space="0" w:color="auto"/>
            <w:left w:val="none" w:sz="0" w:space="0" w:color="auto"/>
            <w:bottom w:val="none" w:sz="0" w:space="0" w:color="auto"/>
            <w:right w:val="none" w:sz="0" w:space="0" w:color="auto"/>
          </w:divBdr>
        </w:div>
        <w:div w:id="279145222">
          <w:marLeft w:val="0"/>
          <w:marRight w:val="0"/>
          <w:marTop w:val="0"/>
          <w:marBottom w:val="0"/>
          <w:divBdr>
            <w:top w:val="none" w:sz="0" w:space="0" w:color="auto"/>
            <w:left w:val="none" w:sz="0" w:space="0" w:color="auto"/>
            <w:bottom w:val="none" w:sz="0" w:space="0" w:color="auto"/>
            <w:right w:val="none" w:sz="0" w:space="0" w:color="auto"/>
          </w:divBdr>
        </w:div>
        <w:div w:id="2111313005">
          <w:marLeft w:val="0"/>
          <w:marRight w:val="0"/>
          <w:marTop w:val="0"/>
          <w:marBottom w:val="0"/>
          <w:divBdr>
            <w:top w:val="none" w:sz="0" w:space="0" w:color="auto"/>
            <w:left w:val="none" w:sz="0" w:space="0" w:color="auto"/>
            <w:bottom w:val="none" w:sz="0" w:space="0" w:color="auto"/>
            <w:right w:val="none" w:sz="0" w:space="0" w:color="auto"/>
          </w:divBdr>
        </w:div>
        <w:div w:id="543493143">
          <w:marLeft w:val="0"/>
          <w:marRight w:val="0"/>
          <w:marTop w:val="0"/>
          <w:marBottom w:val="0"/>
          <w:divBdr>
            <w:top w:val="none" w:sz="0" w:space="0" w:color="auto"/>
            <w:left w:val="none" w:sz="0" w:space="0" w:color="auto"/>
            <w:bottom w:val="none" w:sz="0" w:space="0" w:color="auto"/>
            <w:right w:val="none" w:sz="0" w:space="0" w:color="auto"/>
          </w:divBdr>
        </w:div>
        <w:div w:id="1326514213">
          <w:marLeft w:val="0"/>
          <w:marRight w:val="0"/>
          <w:marTop w:val="0"/>
          <w:marBottom w:val="0"/>
          <w:divBdr>
            <w:top w:val="none" w:sz="0" w:space="0" w:color="auto"/>
            <w:left w:val="none" w:sz="0" w:space="0" w:color="auto"/>
            <w:bottom w:val="none" w:sz="0" w:space="0" w:color="auto"/>
            <w:right w:val="none" w:sz="0" w:space="0" w:color="auto"/>
          </w:divBdr>
        </w:div>
        <w:div w:id="351885154">
          <w:marLeft w:val="0"/>
          <w:marRight w:val="0"/>
          <w:marTop w:val="0"/>
          <w:marBottom w:val="0"/>
          <w:divBdr>
            <w:top w:val="none" w:sz="0" w:space="0" w:color="auto"/>
            <w:left w:val="none" w:sz="0" w:space="0" w:color="auto"/>
            <w:bottom w:val="none" w:sz="0" w:space="0" w:color="auto"/>
            <w:right w:val="none" w:sz="0" w:space="0" w:color="auto"/>
          </w:divBdr>
        </w:div>
        <w:div w:id="1646085851">
          <w:marLeft w:val="0"/>
          <w:marRight w:val="0"/>
          <w:marTop w:val="0"/>
          <w:marBottom w:val="0"/>
          <w:divBdr>
            <w:top w:val="none" w:sz="0" w:space="0" w:color="auto"/>
            <w:left w:val="none" w:sz="0" w:space="0" w:color="auto"/>
            <w:bottom w:val="none" w:sz="0" w:space="0" w:color="auto"/>
            <w:right w:val="none" w:sz="0" w:space="0" w:color="auto"/>
          </w:divBdr>
        </w:div>
        <w:div w:id="1403871992">
          <w:marLeft w:val="0"/>
          <w:marRight w:val="0"/>
          <w:marTop w:val="0"/>
          <w:marBottom w:val="0"/>
          <w:divBdr>
            <w:top w:val="none" w:sz="0" w:space="0" w:color="auto"/>
            <w:left w:val="none" w:sz="0" w:space="0" w:color="auto"/>
            <w:bottom w:val="none" w:sz="0" w:space="0" w:color="auto"/>
            <w:right w:val="none" w:sz="0" w:space="0" w:color="auto"/>
          </w:divBdr>
        </w:div>
      </w:divsChild>
    </w:div>
    <w:div w:id="1568303740">
      <w:bodyDiv w:val="1"/>
      <w:marLeft w:val="0"/>
      <w:marRight w:val="0"/>
      <w:marTop w:val="0"/>
      <w:marBottom w:val="0"/>
      <w:divBdr>
        <w:top w:val="none" w:sz="0" w:space="0" w:color="auto"/>
        <w:left w:val="none" w:sz="0" w:space="0" w:color="auto"/>
        <w:bottom w:val="none" w:sz="0" w:space="0" w:color="auto"/>
        <w:right w:val="none" w:sz="0" w:space="0" w:color="auto"/>
      </w:divBdr>
      <w:divsChild>
        <w:div w:id="1821917750">
          <w:marLeft w:val="0"/>
          <w:marRight w:val="0"/>
          <w:marTop w:val="0"/>
          <w:marBottom w:val="0"/>
          <w:divBdr>
            <w:top w:val="none" w:sz="0" w:space="0" w:color="auto"/>
            <w:left w:val="none" w:sz="0" w:space="0" w:color="auto"/>
            <w:bottom w:val="none" w:sz="0" w:space="0" w:color="auto"/>
            <w:right w:val="none" w:sz="0" w:space="0" w:color="auto"/>
          </w:divBdr>
        </w:div>
        <w:div w:id="771779267">
          <w:marLeft w:val="0"/>
          <w:marRight w:val="0"/>
          <w:marTop w:val="0"/>
          <w:marBottom w:val="0"/>
          <w:divBdr>
            <w:top w:val="none" w:sz="0" w:space="0" w:color="auto"/>
            <w:left w:val="none" w:sz="0" w:space="0" w:color="auto"/>
            <w:bottom w:val="none" w:sz="0" w:space="0" w:color="auto"/>
            <w:right w:val="none" w:sz="0" w:space="0" w:color="auto"/>
          </w:divBdr>
        </w:div>
        <w:div w:id="1692997010">
          <w:marLeft w:val="0"/>
          <w:marRight w:val="0"/>
          <w:marTop w:val="0"/>
          <w:marBottom w:val="0"/>
          <w:divBdr>
            <w:top w:val="none" w:sz="0" w:space="0" w:color="auto"/>
            <w:left w:val="none" w:sz="0" w:space="0" w:color="auto"/>
            <w:bottom w:val="none" w:sz="0" w:space="0" w:color="auto"/>
            <w:right w:val="none" w:sz="0" w:space="0" w:color="auto"/>
          </w:divBdr>
        </w:div>
        <w:div w:id="305940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s@harcourtchamber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lerks@harcourtchamber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a42690-dfbb-43b2-920e-db54a06070b6">
      <Terms xmlns="http://schemas.microsoft.com/office/infopath/2007/PartnerControls"/>
    </lcf76f155ced4ddcb4097134ff3c332f>
    <TaxCatchAll xmlns="9465b505-f663-4aab-9f64-24a935a336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8B5FF975E86E419408F0FD934CB0B4" ma:contentTypeVersion="16" ma:contentTypeDescription="Create a new document." ma:contentTypeScope="" ma:versionID="21857970e0703e55c72e66ea735c4a35">
  <xsd:schema xmlns:xsd="http://www.w3.org/2001/XMLSchema" xmlns:xs="http://www.w3.org/2001/XMLSchema" xmlns:p="http://schemas.microsoft.com/office/2006/metadata/properties" xmlns:ns2="d8a42690-dfbb-43b2-920e-db54a06070b6" xmlns:ns3="9465b505-f663-4aab-9f64-24a935a336e2" targetNamespace="http://schemas.microsoft.com/office/2006/metadata/properties" ma:root="true" ma:fieldsID="7efc473038649d34265f7f604ec52693" ns2:_="" ns3:_="">
    <xsd:import namespace="d8a42690-dfbb-43b2-920e-db54a06070b6"/>
    <xsd:import namespace="9465b505-f663-4aab-9f64-24a935a336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42690-dfbb-43b2-920e-db54a0607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1ddae2-01cb-4aad-b642-d6d45a42dca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5b505-f663-4aab-9f64-24a935a336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f3e5c5-60d0-49e4-a730-b0bf3365e43d}" ma:internalName="TaxCatchAll" ma:showField="CatchAllData" ma:web="9465b505-f663-4aab-9f64-24a935a33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45D69-1465-4AD0-87D7-DF116E70B6DC}">
  <ds:schemaRefs>
    <ds:schemaRef ds:uri="http://schemas.microsoft.com/office/2006/metadata/properties"/>
    <ds:schemaRef ds:uri="http://schemas.microsoft.com/office/infopath/2007/PartnerControls"/>
    <ds:schemaRef ds:uri="d8a42690-dfbb-43b2-920e-db54a06070b6"/>
    <ds:schemaRef ds:uri="9465b505-f663-4aab-9f64-24a935a336e2"/>
  </ds:schemaRefs>
</ds:datastoreItem>
</file>

<file path=customXml/itemProps2.xml><?xml version="1.0" encoding="utf-8"?>
<ds:datastoreItem xmlns:ds="http://schemas.openxmlformats.org/officeDocument/2006/customXml" ds:itemID="{876D36BB-88C3-4E27-A4BC-E55FE5FA8EAA}">
  <ds:schemaRefs>
    <ds:schemaRef ds:uri="http://schemas.microsoft.com/sharepoint/v3/contenttype/forms"/>
  </ds:schemaRefs>
</ds:datastoreItem>
</file>

<file path=customXml/itemProps3.xml><?xml version="1.0" encoding="utf-8"?>
<ds:datastoreItem xmlns:ds="http://schemas.openxmlformats.org/officeDocument/2006/customXml" ds:itemID="{1D4A77A1-5D15-48C4-AEFA-58F987652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42690-dfbb-43b2-920e-db54a06070b6"/>
    <ds:schemaRef ds:uri="9465b505-f663-4aab-9f64-24a935a33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Bourke</dc:creator>
  <cp:keywords/>
  <dc:description/>
  <cp:lastModifiedBy>Ruth Cabeza</cp:lastModifiedBy>
  <cp:revision>9</cp:revision>
  <dcterms:created xsi:type="dcterms:W3CDTF">2024-02-16T18:12:00Z</dcterms:created>
  <dcterms:modified xsi:type="dcterms:W3CDTF">2024-02-16T18:20:00Z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0x0101008A8B5FF975E86E419408F0FD934CB0B4</vt:lpwstr>
  </property>
  <property fmtid="{D5CDD505-2E9C-101B-9397-08002B2CF9AE}" pid="3" name="MediaServiceImageTags">
    <vt:lpwstr/>
  </property>
</Properties>
</file>